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0D70" w:rsidRPr="00F946D9" w:rsidRDefault="00A90D70" w:rsidP="00A90D70">
      <w:pPr>
        <w:widowControl w:val="0"/>
        <w:tabs>
          <w:tab w:val="left" w:pos="1701"/>
          <w:tab w:val="right" w:pos="9923"/>
        </w:tabs>
        <w:spacing w:before="120" w:after="0"/>
        <w:jc w:val="left"/>
        <w:rPr>
          <w:rFonts w:ascii="Arial" w:eastAsiaTheme="minorEastAsia" w:hAnsi="Arial"/>
          <w:b/>
          <w:lang w:eastAsia="zh-CN"/>
        </w:rPr>
      </w:pPr>
      <w:r w:rsidRPr="00F946D9">
        <w:rPr>
          <w:rFonts w:ascii="Arial" w:eastAsia="MS Mincho" w:hAnsi="Arial"/>
          <w:b/>
        </w:rPr>
        <w:t>3GPP TSG-RAN WG2 Meeting #10</w:t>
      </w:r>
      <w:r w:rsidR="00E631FB" w:rsidRPr="00F946D9">
        <w:rPr>
          <w:rFonts w:ascii="Arial" w:eastAsiaTheme="minorEastAsia" w:hAnsi="Arial" w:hint="eastAsia"/>
          <w:b/>
          <w:lang w:eastAsia="zh-CN"/>
        </w:rPr>
        <w:t>2</w:t>
      </w:r>
      <w:r w:rsidRPr="00F946D9">
        <w:rPr>
          <w:rFonts w:ascii="Arial" w:hAnsi="Arial" w:hint="eastAsia"/>
          <w:b/>
          <w:lang w:eastAsia="zh-CN"/>
        </w:rPr>
        <w:t xml:space="preserve"> </w:t>
      </w:r>
      <w:r w:rsidRPr="00F946D9">
        <w:rPr>
          <w:rFonts w:ascii="宋体" w:hAnsi="宋体" w:hint="eastAsia"/>
          <w:b/>
          <w:lang w:eastAsia="zh-CN"/>
        </w:rPr>
        <w:t xml:space="preserve">     </w:t>
      </w:r>
      <w:r w:rsidRPr="00F946D9">
        <w:rPr>
          <w:rFonts w:ascii="宋体" w:hAnsi="宋体"/>
          <w:b/>
          <w:lang w:eastAsia="zh-CN"/>
        </w:rPr>
        <w:t xml:space="preserve">                       </w:t>
      </w:r>
      <w:r w:rsidR="00F946D9">
        <w:rPr>
          <w:rFonts w:ascii="宋体" w:hAnsi="宋体" w:hint="eastAsia"/>
          <w:b/>
          <w:lang w:eastAsia="zh-CN"/>
        </w:rPr>
        <w:t xml:space="preserve">              </w:t>
      </w:r>
      <w:r w:rsidRPr="00F946D9">
        <w:rPr>
          <w:rFonts w:ascii="宋体" w:hAnsi="宋体"/>
          <w:b/>
          <w:lang w:eastAsia="zh-CN"/>
        </w:rPr>
        <w:t xml:space="preserve">   </w:t>
      </w:r>
      <w:r w:rsidR="00E631FB" w:rsidRPr="00F946D9">
        <w:rPr>
          <w:rFonts w:ascii="宋体" w:hAnsi="宋体" w:hint="eastAsia"/>
          <w:b/>
          <w:lang w:eastAsia="zh-CN"/>
        </w:rPr>
        <w:t xml:space="preserve">   </w:t>
      </w:r>
      <w:r w:rsidRPr="00F946D9">
        <w:rPr>
          <w:rFonts w:ascii="宋体" w:hAnsi="宋体"/>
          <w:b/>
          <w:lang w:eastAsia="zh-CN"/>
        </w:rPr>
        <w:t xml:space="preserve"> </w:t>
      </w:r>
      <w:r w:rsidR="00201115" w:rsidRPr="00201115">
        <w:rPr>
          <w:rFonts w:ascii="Arial" w:eastAsia="MS Mincho" w:hAnsi="Arial"/>
          <w:b/>
        </w:rPr>
        <w:t>R2-1808326</w:t>
      </w:r>
      <w:bookmarkStart w:id="0" w:name="_GoBack"/>
      <w:bookmarkEnd w:id="0"/>
    </w:p>
    <w:p w:rsidR="00A90D70" w:rsidRPr="00F946D9" w:rsidRDefault="00E631FB" w:rsidP="00F946D9">
      <w:pPr>
        <w:widowControl w:val="0"/>
        <w:overflowPunct w:val="0"/>
        <w:autoSpaceDE w:val="0"/>
        <w:autoSpaceDN w:val="0"/>
        <w:adjustRightInd w:val="0"/>
        <w:spacing w:after="0"/>
        <w:jc w:val="left"/>
        <w:textAlignment w:val="baseline"/>
        <w:rPr>
          <w:rFonts w:ascii="Arial" w:eastAsiaTheme="minorEastAsia" w:hAnsi="Arial"/>
          <w:b/>
          <w:szCs w:val="24"/>
          <w:lang w:eastAsia="zh-CN"/>
        </w:rPr>
      </w:pPr>
      <w:proofErr w:type="spellStart"/>
      <w:r w:rsidRPr="00F946D9">
        <w:rPr>
          <w:rFonts w:ascii="Arial" w:eastAsiaTheme="minorEastAsia" w:hAnsi="Arial" w:hint="eastAsia"/>
          <w:b/>
          <w:lang w:eastAsia="zh-CN"/>
        </w:rPr>
        <w:t>Busan</w:t>
      </w:r>
      <w:proofErr w:type="spellEnd"/>
      <w:r w:rsidRPr="00F946D9">
        <w:rPr>
          <w:rFonts w:ascii="Arial" w:eastAsia="MS Mincho" w:hAnsi="Arial"/>
          <w:b/>
          <w:lang w:eastAsia="en-GB"/>
        </w:rPr>
        <w:t xml:space="preserve">, </w:t>
      </w:r>
      <w:r w:rsidRPr="00F946D9">
        <w:rPr>
          <w:rFonts w:ascii="Arial" w:eastAsiaTheme="minorEastAsia" w:hAnsi="Arial" w:hint="eastAsia"/>
          <w:b/>
          <w:lang w:eastAsia="zh-CN"/>
        </w:rPr>
        <w:t>Kore</w:t>
      </w:r>
      <w:r w:rsidR="00A90D70" w:rsidRPr="00F946D9">
        <w:rPr>
          <w:rFonts w:ascii="Arial" w:eastAsia="MS Mincho" w:hAnsi="Arial"/>
          <w:b/>
          <w:lang w:eastAsia="en-GB"/>
        </w:rPr>
        <w:t>a</w:t>
      </w:r>
      <w:r w:rsidR="00A90D70" w:rsidRPr="00F946D9">
        <w:rPr>
          <w:rFonts w:ascii="Arial Unicode MS" w:eastAsia="Arial Unicode MS" w:hAnsi="Arial Unicode MS" w:cs="Arial Unicode MS"/>
          <w:b/>
          <w:lang w:eastAsia="en-GB"/>
        </w:rPr>
        <w:t xml:space="preserve">, </w:t>
      </w:r>
      <w:r w:rsidR="00F946D9" w:rsidRPr="00F946D9">
        <w:rPr>
          <w:rFonts w:ascii="Arial Unicode MS" w:eastAsia="Arial Unicode MS" w:hAnsi="Arial Unicode MS" w:cs="Arial Unicode MS"/>
          <w:b/>
        </w:rPr>
        <w:t xml:space="preserve">21st - 25th </w:t>
      </w:r>
      <w:r w:rsidR="00F946D9" w:rsidRPr="00F946D9">
        <w:rPr>
          <w:b/>
        </w:rPr>
        <w:t>May</w:t>
      </w:r>
      <w:r w:rsidR="00A90D70" w:rsidRPr="00F946D9">
        <w:rPr>
          <w:rFonts w:ascii="Arial" w:eastAsia="MS Mincho" w:hAnsi="Arial"/>
          <w:b/>
          <w:lang w:eastAsia="en-GB"/>
        </w:rPr>
        <w:t xml:space="preserve"> 2018</w:t>
      </w:r>
      <w:r w:rsidRPr="00F946D9">
        <w:rPr>
          <w:rFonts w:ascii="Arial" w:eastAsia="MS Mincho" w:hAnsi="Arial" w:hint="eastAsia"/>
          <w:b/>
          <w:lang w:eastAsia="en-GB"/>
        </w:rPr>
        <w:t xml:space="preserve">    </w:t>
      </w:r>
      <w:r w:rsidR="00A90D70" w:rsidRPr="00F946D9">
        <w:rPr>
          <w:rFonts w:ascii="Arial" w:eastAsia="MS Mincho" w:hAnsi="Arial" w:hint="eastAsia"/>
          <w:b/>
          <w:lang w:eastAsia="en-GB"/>
        </w:rPr>
        <w:t xml:space="preserve"> </w:t>
      </w:r>
      <w:r w:rsidR="00A90D70" w:rsidRPr="00A90D70">
        <w:rPr>
          <w:rFonts w:ascii="Arial" w:eastAsia="MS Mincho" w:hAnsi="Arial" w:hint="eastAsia"/>
          <w:b/>
          <w:szCs w:val="24"/>
          <w:lang w:eastAsia="en-GB"/>
        </w:rPr>
        <w:t xml:space="preserve">      </w:t>
      </w:r>
      <w:r w:rsidR="00A90D70" w:rsidRPr="00A90D70">
        <w:rPr>
          <w:rFonts w:ascii="Arial" w:eastAsia="MS Mincho" w:hAnsi="Arial"/>
          <w:b/>
          <w:szCs w:val="24"/>
          <w:lang w:eastAsia="en-GB"/>
        </w:rPr>
        <w:t xml:space="preserve">                                    </w:t>
      </w:r>
      <w:r>
        <w:rPr>
          <w:rFonts w:ascii="Arial" w:eastAsiaTheme="minorEastAsia" w:hAnsi="Arial" w:hint="eastAsia"/>
          <w:b/>
          <w:szCs w:val="24"/>
          <w:lang w:eastAsia="zh-CN"/>
        </w:rPr>
        <w:t xml:space="preserve">                        Revision of R2-1805527</w:t>
      </w:r>
    </w:p>
    <w:p w:rsidR="009526B3" w:rsidRPr="00246D07" w:rsidRDefault="009526B3" w:rsidP="00246D07">
      <w:pPr>
        <w:pStyle w:val="CRCoverPage"/>
        <w:tabs>
          <w:tab w:val="left" w:pos="1985"/>
        </w:tabs>
        <w:spacing w:line="360" w:lineRule="auto"/>
        <w:jc w:val="both"/>
        <w:rPr>
          <w:rFonts w:eastAsiaTheme="minorEastAsia" w:cs="Arial"/>
          <w:b/>
          <w:bCs/>
          <w:lang w:eastAsia="zh-CN"/>
        </w:rPr>
      </w:pPr>
      <w:r w:rsidRPr="00A90D70">
        <w:rPr>
          <w:rFonts w:cs="Arial"/>
          <w:b/>
          <w:bCs/>
        </w:rPr>
        <w:t>Agenda item:</w:t>
      </w:r>
      <w:r w:rsidRPr="00A90D70">
        <w:rPr>
          <w:rFonts w:cs="Arial"/>
          <w:b/>
          <w:bCs/>
        </w:rPr>
        <w:tab/>
      </w:r>
      <w:r w:rsidR="008C33D7" w:rsidRPr="00F946D9">
        <w:rPr>
          <w:rFonts w:eastAsiaTheme="minorEastAsia" w:cs="Arial" w:hint="eastAsia"/>
          <w:b/>
          <w:bCs/>
          <w:lang w:eastAsia="zh-CN"/>
        </w:rPr>
        <w:t>10.3.</w:t>
      </w:r>
      <w:r w:rsidR="00E525D4" w:rsidRPr="00F946D9">
        <w:rPr>
          <w:rFonts w:eastAsiaTheme="minorEastAsia" w:cs="Arial" w:hint="eastAsia"/>
          <w:b/>
          <w:bCs/>
          <w:lang w:eastAsia="zh-CN"/>
        </w:rPr>
        <w:t>1.11</w:t>
      </w:r>
    </w:p>
    <w:p w:rsidR="009526B3" w:rsidRPr="00246D07" w:rsidRDefault="009526B3" w:rsidP="00246D07">
      <w:pPr>
        <w:tabs>
          <w:tab w:val="left" w:pos="1985"/>
        </w:tabs>
        <w:ind w:left="1985" w:hanging="1985"/>
        <w:rPr>
          <w:rFonts w:ascii="Arial" w:hAnsi="Arial" w:cs="Arial"/>
          <w:b/>
          <w:bCs/>
          <w:lang w:eastAsia="zh-CN"/>
        </w:rPr>
      </w:pPr>
      <w:r w:rsidRPr="00246D07">
        <w:rPr>
          <w:rFonts w:ascii="Arial" w:hAnsi="Arial" w:cs="Arial"/>
          <w:b/>
          <w:bCs/>
        </w:rPr>
        <w:t>Source:</w:t>
      </w:r>
      <w:r w:rsidRPr="00246D07">
        <w:rPr>
          <w:rFonts w:ascii="Arial" w:hAnsi="Arial" w:cs="Arial"/>
          <w:b/>
          <w:bCs/>
        </w:rPr>
        <w:tab/>
      </w:r>
      <w:r w:rsidRPr="00246D07">
        <w:rPr>
          <w:rFonts w:ascii="Arial" w:hAnsi="Arial" w:cs="Arial" w:hint="eastAsia"/>
          <w:b/>
          <w:bCs/>
          <w:lang w:eastAsia="zh-CN"/>
        </w:rPr>
        <w:t>CMCC</w:t>
      </w:r>
    </w:p>
    <w:p w:rsidR="009526B3" w:rsidRPr="00246D07" w:rsidRDefault="009526B3" w:rsidP="00246D07">
      <w:pPr>
        <w:ind w:left="1985" w:hanging="1985"/>
        <w:rPr>
          <w:rFonts w:ascii="Arial" w:hAnsi="Arial" w:cs="Arial"/>
          <w:b/>
          <w:bCs/>
          <w:lang w:eastAsia="zh-CN"/>
        </w:rPr>
      </w:pPr>
      <w:r w:rsidRPr="00246D07">
        <w:rPr>
          <w:rFonts w:ascii="Arial" w:hAnsi="Arial" w:cs="Arial"/>
          <w:b/>
          <w:bCs/>
        </w:rPr>
        <w:t>Title:</w:t>
      </w:r>
      <w:r w:rsidRPr="00246D07">
        <w:rPr>
          <w:rFonts w:ascii="Arial" w:hAnsi="Arial" w:cs="Arial"/>
          <w:b/>
          <w:bCs/>
        </w:rPr>
        <w:tab/>
      </w:r>
      <w:r w:rsidR="00AA3C60" w:rsidRPr="00246D07">
        <w:rPr>
          <w:rFonts w:ascii="Arial" w:hAnsi="Arial" w:cs="Arial" w:hint="eastAsia"/>
          <w:b/>
          <w:bCs/>
          <w:lang w:eastAsia="zh-CN"/>
        </w:rPr>
        <w:t xml:space="preserve"> </w:t>
      </w:r>
      <w:r w:rsidR="00C81A01">
        <w:rPr>
          <w:rFonts w:ascii="Arial" w:hAnsi="Arial" w:cs="Arial" w:hint="eastAsia"/>
          <w:b/>
          <w:bCs/>
          <w:lang w:eastAsia="zh-CN"/>
        </w:rPr>
        <w:t>Two r</w:t>
      </w:r>
      <w:r w:rsidR="00E525D4" w:rsidRPr="00E525D4">
        <w:rPr>
          <w:rFonts w:ascii="Arial" w:hAnsi="Arial" w:cs="Arial"/>
          <w:b/>
          <w:bCs/>
          <w:lang w:eastAsia="zh-CN"/>
        </w:rPr>
        <w:t>emaining issues on impact o</w:t>
      </w:r>
      <w:r w:rsidR="00E525D4">
        <w:rPr>
          <w:rFonts w:ascii="Arial" w:hAnsi="Arial" w:cs="Arial" w:hint="eastAsia"/>
          <w:b/>
          <w:bCs/>
          <w:lang w:eastAsia="zh-CN"/>
        </w:rPr>
        <w:t>f</w:t>
      </w:r>
      <w:r w:rsidR="00E525D4" w:rsidRPr="00E525D4">
        <w:rPr>
          <w:rFonts w:ascii="Arial" w:hAnsi="Arial" w:cs="Arial"/>
          <w:b/>
          <w:bCs/>
          <w:lang w:eastAsia="zh-CN"/>
        </w:rPr>
        <w:t xml:space="preserve"> PDCP duplication on MAC</w:t>
      </w:r>
    </w:p>
    <w:p w:rsidR="00135BD5" w:rsidRPr="00246D07" w:rsidRDefault="00135BD5" w:rsidP="00246D07">
      <w:pPr>
        <w:ind w:left="1985" w:hanging="1985"/>
        <w:rPr>
          <w:rFonts w:ascii="Arial" w:hAnsi="Arial" w:cs="Arial"/>
          <w:b/>
          <w:bCs/>
          <w:lang w:eastAsia="zh-CN"/>
        </w:rPr>
      </w:pPr>
      <w:r w:rsidRPr="00246D07">
        <w:rPr>
          <w:rFonts w:ascii="Arial" w:hAnsi="Arial" w:cs="Arial" w:hint="eastAsia"/>
          <w:b/>
          <w:bCs/>
          <w:lang w:eastAsia="zh-CN"/>
        </w:rPr>
        <w:t xml:space="preserve">Document for:     </w:t>
      </w:r>
      <w:r w:rsidR="00CE1C2B">
        <w:rPr>
          <w:rFonts w:ascii="Arial" w:hAnsi="Arial" w:cs="Arial" w:hint="eastAsia"/>
          <w:b/>
          <w:bCs/>
          <w:lang w:eastAsia="zh-CN"/>
        </w:rPr>
        <w:t xml:space="preserve">      </w:t>
      </w:r>
      <w:r w:rsidRPr="00246D07">
        <w:rPr>
          <w:rFonts w:ascii="Arial" w:hAnsi="Arial" w:cs="Arial" w:hint="eastAsia"/>
          <w:b/>
          <w:bCs/>
          <w:lang w:eastAsia="zh-CN"/>
        </w:rPr>
        <w:t xml:space="preserve"> Discussion</w:t>
      </w:r>
    </w:p>
    <w:p w:rsidR="00FC5261" w:rsidRDefault="0056573F" w:rsidP="002B5B0A">
      <w:pPr>
        <w:pStyle w:val="1"/>
      </w:pPr>
      <w:r w:rsidRPr="00727D3A">
        <w:t>Introduction</w:t>
      </w:r>
      <w:r w:rsidR="00F917C9">
        <w:rPr>
          <w:rFonts w:hint="eastAsia"/>
          <w:lang w:eastAsia="zh-CN"/>
        </w:rPr>
        <w:t xml:space="preserve">                            </w:t>
      </w:r>
    </w:p>
    <w:p w:rsidR="007F3C00" w:rsidRPr="00B5193A" w:rsidRDefault="00221842" w:rsidP="00B5193A">
      <w:pPr>
        <w:overflowPunct w:val="0"/>
        <w:autoSpaceDE w:val="0"/>
        <w:autoSpaceDN w:val="0"/>
        <w:adjustRightInd w:val="0"/>
        <w:textAlignment w:val="baseline"/>
        <w:rPr>
          <w:lang w:eastAsia="zh-CN"/>
        </w:rPr>
      </w:pPr>
      <w:r>
        <w:rPr>
          <w:rFonts w:hint="eastAsia"/>
          <w:lang w:eastAsia="zh-CN"/>
        </w:rPr>
        <w:t>According to the</w:t>
      </w:r>
      <w:r w:rsidR="00442AAE">
        <w:rPr>
          <w:rFonts w:hint="eastAsia"/>
          <w:lang w:eastAsia="zh-CN"/>
        </w:rPr>
        <w:t xml:space="preserve"> last meeting, </w:t>
      </w:r>
      <w:r>
        <w:rPr>
          <w:rFonts w:hint="eastAsia"/>
          <w:lang w:eastAsia="zh-CN"/>
        </w:rPr>
        <w:t xml:space="preserve">the setting of </w:t>
      </w:r>
      <w:proofErr w:type="spellStart"/>
      <w:r>
        <w:rPr>
          <w:rFonts w:hint="eastAsia"/>
          <w:lang w:eastAsia="zh-CN"/>
        </w:rPr>
        <w:t>Bj</w:t>
      </w:r>
      <w:proofErr w:type="spellEnd"/>
      <w:r>
        <w:rPr>
          <w:rFonts w:hint="eastAsia"/>
          <w:lang w:eastAsia="zh-CN"/>
        </w:rPr>
        <w:t xml:space="preserve"> after the duplication re</w:t>
      </w:r>
      <w:r w:rsidR="0086361B">
        <w:rPr>
          <w:rFonts w:hint="eastAsia"/>
          <w:lang w:eastAsia="zh-CN"/>
        </w:rPr>
        <w:t>-</w:t>
      </w:r>
      <w:r>
        <w:rPr>
          <w:rFonts w:hint="eastAsia"/>
          <w:lang w:eastAsia="zh-CN"/>
        </w:rPr>
        <w:t xml:space="preserve">activation and the introduction of the new BSR trigger are still left FFS. </w:t>
      </w:r>
      <w:r w:rsidR="0012465C">
        <w:rPr>
          <w:lang w:eastAsia="zh-CN"/>
        </w:rPr>
        <w:t>This</w:t>
      </w:r>
      <w:r w:rsidR="0012465C">
        <w:rPr>
          <w:rFonts w:hint="eastAsia"/>
          <w:lang w:eastAsia="zh-CN"/>
        </w:rPr>
        <w:t xml:space="preserve"> contribution provides our views on these</w:t>
      </w:r>
      <w:r>
        <w:rPr>
          <w:rFonts w:hint="eastAsia"/>
          <w:lang w:eastAsia="zh-CN"/>
        </w:rPr>
        <w:t xml:space="preserve"> two</w:t>
      </w:r>
      <w:r w:rsidR="0012465C">
        <w:rPr>
          <w:rFonts w:hint="eastAsia"/>
          <w:lang w:eastAsia="zh-CN"/>
        </w:rPr>
        <w:t xml:space="preserve"> remaining issues.</w:t>
      </w:r>
    </w:p>
    <w:p w:rsidR="00003A81" w:rsidRDefault="002B5B0A" w:rsidP="004B284D">
      <w:pPr>
        <w:pStyle w:val="1"/>
        <w:jc w:val="both"/>
        <w:rPr>
          <w:lang w:eastAsia="zh-CN"/>
        </w:rPr>
      </w:pPr>
      <w:r>
        <w:rPr>
          <w:rFonts w:hint="eastAsia"/>
          <w:lang w:eastAsia="zh-CN"/>
        </w:rPr>
        <w:t>Discussion</w:t>
      </w:r>
      <w:r w:rsidR="009D41FF">
        <w:rPr>
          <w:rFonts w:hint="eastAsia"/>
          <w:lang w:eastAsia="zh-CN"/>
        </w:rPr>
        <w:t xml:space="preserve"> </w:t>
      </w:r>
      <w:r w:rsidR="00EB59FC">
        <w:rPr>
          <w:rFonts w:hint="eastAsia"/>
          <w:lang w:eastAsia="zh-CN"/>
        </w:rPr>
        <w:t xml:space="preserve"> </w:t>
      </w:r>
      <w:bookmarkStart w:id="1" w:name="OLE_LINK5"/>
      <w:bookmarkStart w:id="2" w:name="OLE_LINK6"/>
    </w:p>
    <w:p w:rsidR="0012465C" w:rsidRDefault="0012465C" w:rsidP="0012465C">
      <w:pPr>
        <w:pStyle w:val="2"/>
        <w:rPr>
          <w:noProof/>
          <w:lang w:val="en-US" w:eastAsia="zh-CN"/>
        </w:rPr>
      </w:pPr>
      <w:r>
        <w:rPr>
          <w:rFonts w:hint="eastAsia"/>
          <w:noProof/>
          <w:lang w:val="en-US" w:eastAsia="zh-CN"/>
        </w:rPr>
        <w:t>The setting of Bj</w:t>
      </w:r>
    </w:p>
    <w:p w:rsidR="001D1047" w:rsidRDefault="000569F4" w:rsidP="00E7655F">
      <w:pPr>
        <w:rPr>
          <w:noProof/>
          <w:lang w:val="en-US" w:eastAsia="zh-CN"/>
        </w:rPr>
      </w:pPr>
      <w:r>
        <w:rPr>
          <w:rFonts w:hint="eastAsia"/>
          <w:noProof/>
          <w:lang w:val="en-US" w:eastAsia="zh-CN"/>
        </w:rPr>
        <w:t xml:space="preserve">Bj is configured </w:t>
      </w:r>
      <w:r w:rsidR="00CB6651">
        <w:rPr>
          <w:rFonts w:hint="eastAsia"/>
          <w:noProof/>
          <w:lang w:val="en-US" w:eastAsia="zh-CN"/>
        </w:rPr>
        <w:t>for each logical channel and is used for performing LCP procedures</w:t>
      </w:r>
      <w:r>
        <w:rPr>
          <w:rFonts w:hint="eastAsia"/>
          <w:noProof/>
          <w:lang w:val="en-US" w:eastAsia="zh-CN"/>
        </w:rPr>
        <w:t xml:space="preserve">. </w:t>
      </w:r>
      <w:r>
        <w:rPr>
          <w:noProof/>
          <w:lang w:val="en-US" w:eastAsia="zh-CN"/>
        </w:rPr>
        <w:t>L</w:t>
      </w:r>
      <w:r>
        <w:rPr>
          <w:rFonts w:hint="eastAsia"/>
          <w:noProof/>
          <w:lang w:val="en-US" w:eastAsia="zh-CN"/>
        </w:rPr>
        <w:t>ast</w:t>
      </w:r>
      <w:r w:rsidR="0086361B">
        <w:rPr>
          <w:rFonts w:hint="eastAsia"/>
          <w:noProof/>
          <w:lang w:val="en-US" w:eastAsia="zh-CN"/>
        </w:rPr>
        <w:t xml:space="preserve"> two</w:t>
      </w:r>
      <w:r>
        <w:rPr>
          <w:rFonts w:hint="eastAsia"/>
          <w:noProof/>
          <w:lang w:val="en-US" w:eastAsia="zh-CN"/>
        </w:rPr>
        <w:t xml:space="preserve"> meeting</w:t>
      </w:r>
      <w:r w:rsidR="0086361B">
        <w:rPr>
          <w:rFonts w:hint="eastAsia"/>
          <w:noProof/>
          <w:lang w:val="en-US" w:eastAsia="zh-CN"/>
        </w:rPr>
        <w:t>s</w:t>
      </w:r>
      <w:r>
        <w:rPr>
          <w:rFonts w:hint="eastAsia"/>
          <w:noProof/>
          <w:lang w:val="en-US" w:eastAsia="zh-CN"/>
        </w:rPr>
        <w:t xml:space="preserve"> discussed the</w:t>
      </w:r>
      <w:r w:rsidR="00CB6651">
        <w:rPr>
          <w:rFonts w:hint="eastAsia"/>
          <w:noProof/>
          <w:lang w:val="en-US" w:eastAsia="zh-CN"/>
        </w:rPr>
        <w:t xml:space="preserve"> impact of PDCP duplication on Bj, and a problem has been captured: when the duplicate leg is re-activated, there could be a big difference on Bjs between the pr</w:t>
      </w:r>
      <w:r w:rsidR="001611CD">
        <w:rPr>
          <w:rFonts w:hint="eastAsia"/>
          <w:noProof/>
          <w:lang w:val="en-US" w:eastAsia="zh-CN"/>
        </w:rPr>
        <w:t xml:space="preserve">imary leg and the duplicate leg, since the Bj of the duplicate leg cannot be controled during the duplication deactivation period. </w:t>
      </w:r>
      <w:r w:rsidR="00322C67">
        <w:rPr>
          <w:rFonts w:hint="eastAsia"/>
          <w:noProof/>
          <w:lang w:val="en-US" w:eastAsia="zh-CN"/>
        </w:rPr>
        <w:t>In order to solve this problem, several companies propose</w:t>
      </w:r>
      <w:r w:rsidR="0086361B">
        <w:rPr>
          <w:rFonts w:hint="eastAsia"/>
          <w:noProof/>
          <w:lang w:val="en-US" w:eastAsia="zh-CN"/>
        </w:rPr>
        <w:t>d</w:t>
      </w:r>
      <w:r w:rsidR="00322C67">
        <w:rPr>
          <w:rFonts w:hint="eastAsia"/>
          <w:noProof/>
          <w:lang w:val="en-US" w:eastAsia="zh-CN"/>
        </w:rPr>
        <w:t xml:space="preserve"> to reset the value of Bj as soon as the duplicate leg is </w:t>
      </w:r>
      <w:r w:rsidR="0086361B">
        <w:rPr>
          <w:rFonts w:hint="eastAsia"/>
          <w:noProof/>
          <w:lang w:val="en-US" w:eastAsia="zh-CN"/>
        </w:rPr>
        <w:t>re-</w:t>
      </w:r>
      <w:r w:rsidR="00322C67">
        <w:rPr>
          <w:rFonts w:hint="eastAsia"/>
          <w:noProof/>
          <w:lang w:val="en-US" w:eastAsia="zh-CN"/>
        </w:rPr>
        <w:t>activated</w:t>
      </w:r>
      <w:r w:rsidR="0086361B">
        <w:rPr>
          <w:rFonts w:hint="eastAsia"/>
          <w:noProof/>
          <w:lang w:val="en-US" w:eastAsia="zh-CN"/>
        </w:rPr>
        <w:t>; while others proposed to leave the Bj value as it is since the large Bj value would only be an  instantaneous behaviour</w:t>
      </w:r>
      <w:r w:rsidR="00322C67">
        <w:rPr>
          <w:rFonts w:hint="eastAsia"/>
          <w:noProof/>
          <w:lang w:val="en-US" w:eastAsia="zh-CN"/>
        </w:rPr>
        <w:t>.</w:t>
      </w:r>
    </w:p>
    <w:p w:rsidR="0086361B" w:rsidRDefault="001D1047" w:rsidP="00E7655F">
      <w:pPr>
        <w:rPr>
          <w:noProof/>
          <w:lang w:val="en-US" w:eastAsia="zh-CN"/>
        </w:rPr>
      </w:pPr>
      <w:r>
        <w:rPr>
          <w:rFonts w:hint="eastAsia"/>
          <w:noProof/>
          <w:lang w:val="en-US" w:eastAsia="zh-CN"/>
        </w:rPr>
        <w:t>In our opinion,</w:t>
      </w:r>
      <w:r w:rsidR="0086361B">
        <w:rPr>
          <w:rFonts w:hint="eastAsia"/>
          <w:noProof/>
          <w:lang w:val="en-US" w:eastAsia="zh-CN"/>
        </w:rPr>
        <w:t xml:space="preserve"> the setting of Bj is dependant on different types of duplication: for DC case, since the duplicate leg may perform </w:t>
      </w:r>
      <w:r w:rsidR="005A7BD4">
        <w:rPr>
          <w:rFonts w:hint="eastAsia"/>
          <w:noProof/>
          <w:lang w:val="en-US" w:eastAsia="zh-CN"/>
        </w:rPr>
        <w:t>the split operation before the duplciation re-activation, there</w:t>
      </w:r>
      <w:r w:rsidR="005A7BD4">
        <w:rPr>
          <w:noProof/>
          <w:lang w:val="en-US" w:eastAsia="zh-CN"/>
        </w:rPr>
        <w:t>’</w:t>
      </w:r>
      <w:r w:rsidR="005A7BD4">
        <w:rPr>
          <w:rFonts w:hint="eastAsia"/>
          <w:noProof/>
          <w:lang w:val="en-US" w:eastAsia="zh-CN"/>
        </w:rPr>
        <w:t>s no need to reset Bj for the duplicate leg; while for CA case, since the duplicate leg</w:t>
      </w:r>
      <w:r w:rsidR="00752FF1">
        <w:rPr>
          <w:rFonts w:hint="eastAsia"/>
          <w:noProof/>
          <w:lang w:val="en-US" w:eastAsia="zh-CN"/>
        </w:rPr>
        <w:t xml:space="preserve"> is deactivated before the duplication re-activation, it is better to reset the Bj value to zero after the duplication re-activation.</w:t>
      </w:r>
    </w:p>
    <w:p w:rsidR="00752FF1" w:rsidRDefault="00752FF1" w:rsidP="00E7655F">
      <w:pPr>
        <w:rPr>
          <w:noProof/>
          <w:lang w:val="en-US" w:eastAsia="zh-CN"/>
        </w:rPr>
      </w:pPr>
      <w:r>
        <w:rPr>
          <w:rFonts w:hint="eastAsia"/>
          <w:noProof/>
          <w:lang w:val="en-US" w:eastAsia="zh-CN"/>
        </w:rPr>
        <w:t>Based on the above analysis,</w:t>
      </w:r>
      <w:r w:rsidR="00F27B3D">
        <w:rPr>
          <w:rFonts w:hint="eastAsia"/>
          <w:noProof/>
          <w:lang w:val="en-US" w:eastAsia="zh-CN"/>
        </w:rPr>
        <w:t xml:space="preserve"> since</w:t>
      </w:r>
      <w:r>
        <w:rPr>
          <w:rFonts w:hint="eastAsia"/>
          <w:noProof/>
          <w:lang w:val="en-US" w:eastAsia="zh-CN"/>
        </w:rPr>
        <w:t xml:space="preserve"> the optimal solutions for the Bj setting are different for DC and CA cases</w:t>
      </w:r>
      <w:r w:rsidR="00F27B3D">
        <w:rPr>
          <w:rFonts w:hint="eastAsia"/>
          <w:noProof/>
          <w:lang w:val="en-US" w:eastAsia="zh-CN"/>
        </w:rPr>
        <w:t xml:space="preserve">, </w:t>
      </w:r>
      <w:r w:rsidR="00A13F84">
        <w:rPr>
          <w:rFonts w:hint="eastAsia"/>
          <w:noProof/>
          <w:lang w:val="en-US" w:eastAsia="zh-CN"/>
        </w:rPr>
        <w:t xml:space="preserve">there could be </w:t>
      </w:r>
      <w:r w:rsidR="00725CBD">
        <w:rPr>
          <w:rFonts w:hint="eastAsia"/>
          <w:noProof/>
          <w:lang w:val="en-US" w:eastAsia="zh-CN"/>
        </w:rPr>
        <w:t>four</w:t>
      </w:r>
      <w:r w:rsidR="00A13F84">
        <w:rPr>
          <w:rFonts w:hint="eastAsia"/>
          <w:noProof/>
          <w:lang w:val="en-US" w:eastAsia="zh-CN"/>
        </w:rPr>
        <w:t xml:space="preserve"> options in order to achieve a consensus:</w:t>
      </w:r>
    </w:p>
    <w:p w:rsidR="009E7957" w:rsidRDefault="009E7957" w:rsidP="00E7655F">
      <w:pPr>
        <w:rPr>
          <w:noProof/>
          <w:lang w:val="en-US" w:eastAsia="zh-CN"/>
        </w:rPr>
      </w:pPr>
      <w:r>
        <w:rPr>
          <w:noProof/>
          <w:lang w:val="en-US" w:eastAsia="zh-CN"/>
        </w:rPr>
        <w:t>O</w:t>
      </w:r>
      <w:r>
        <w:rPr>
          <w:rFonts w:hint="eastAsia"/>
          <w:noProof/>
          <w:lang w:val="en-US" w:eastAsia="zh-CN"/>
        </w:rPr>
        <w:t xml:space="preserve">ption1: </w:t>
      </w:r>
      <w:r w:rsidR="00A13F84">
        <w:rPr>
          <w:rFonts w:hint="eastAsia"/>
          <w:noProof/>
          <w:lang w:val="en-US" w:eastAsia="zh-CN"/>
        </w:rPr>
        <w:t>When the duplication is re-activated, perform different operations on Bj setting for DC and CA cases</w:t>
      </w:r>
      <w:r>
        <w:rPr>
          <w:rFonts w:hint="eastAsia"/>
          <w:noProof/>
          <w:lang w:val="en-US" w:eastAsia="zh-CN"/>
        </w:rPr>
        <w:t>.</w:t>
      </w:r>
    </w:p>
    <w:p w:rsidR="009E7957" w:rsidRDefault="009E7957" w:rsidP="00E7655F">
      <w:pPr>
        <w:rPr>
          <w:noProof/>
          <w:lang w:val="en-US" w:eastAsia="zh-CN"/>
        </w:rPr>
      </w:pPr>
      <w:r>
        <w:rPr>
          <w:noProof/>
          <w:lang w:val="en-US" w:eastAsia="zh-CN"/>
        </w:rPr>
        <w:t>O</w:t>
      </w:r>
      <w:r>
        <w:rPr>
          <w:rFonts w:hint="eastAsia"/>
          <w:noProof/>
          <w:lang w:val="en-US" w:eastAsia="zh-CN"/>
        </w:rPr>
        <w:t xml:space="preserve">ption2: When the duplication is </w:t>
      </w:r>
      <w:r w:rsidR="00725CBD">
        <w:rPr>
          <w:rFonts w:hint="eastAsia"/>
          <w:noProof/>
          <w:lang w:val="en-US" w:eastAsia="zh-CN"/>
        </w:rPr>
        <w:t>re-</w:t>
      </w:r>
      <w:r>
        <w:rPr>
          <w:rFonts w:hint="eastAsia"/>
          <w:noProof/>
          <w:lang w:val="en-US" w:eastAsia="zh-CN"/>
        </w:rPr>
        <w:t xml:space="preserve">activated, </w:t>
      </w:r>
      <w:r w:rsidR="00725CBD">
        <w:rPr>
          <w:rFonts w:hint="eastAsia"/>
          <w:noProof/>
          <w:lang w:val="en-US" w:eastAsia="zh-CN"/>
        </w:rPr>
        <w:t>reset Bj to zero for both DC and CA cases</w:t>
      </w:r>
      <w:r>
        <w:rPr>
          <w:rFonts w:hint="eastAsia"/>
          <w:noProof/>
          <w:lang w:val="en-US" w:eastAsia="zh-CN"/>
        </w:rPr>
        <w:t>.</w:t>
      </w:r>
    </w:p>
    <w:p w:rsidR="00725CBD" w:rsidRDefault="00725CBD" w:rsidP="00E7655F">
      <w:pPr>
        <w:rPr>
          <w:noProof/>
          <w:lang w:val="en-US" w:eastAsia="zh-CN"/>
        </w:rPr>
      </w:pPr>
      <w:r>
        <w:rPr>
          <w:noProof/>
          <w:lang w:val="en-US" w:eastAsia="zh-CN"/>
        </w:rPr>
        <w:t>O</w:t>
      </w:r>
      <w:r>
        <w:rPr>
          <w:rFonts w:hint="eastAsia"/>
          <w:noProof/>
          <w:lang w:val="en-US" w:eastAsia="zh-CN"/>
        </w:rPr>
        <w:t>ption3: When the duplication is re-activated, leave the Bj value as it is.</w:t>
      </w:r>
    </w:p>
    <w:p w:rsidR="00725CBD" w:rsidRDefault="00725CBD" w:rsidP="00E7655F">
      <w:pPr>
        <w:rPr>
          <w:noProof/>
          <w:lang w:val="en-US" w:eastAsia="zh-CN"/>
        </w:rPr>
      </w:pPr>
      <w:r>
        <w:rPr>
          <w:rFonts w:hint="eastAsia"/>
          <w:noProof/>
          <w:lang w:val="en-US" w:eastAsia="zh-CN"/>
        </w:rPr>
        <w:t>Option4: It is left to UE implementation for the Bj setting during the duplication re-activation.</w:t>
      </w:r>
    </w:p>
    <w:p w:rsidR="00AB2DF3" w:rsidRDefault="00045301" w:rsidP="00E7655F">
      <w:pPr>
        <w:rPr>
          <w:noProof/>
          <w:lang w:val="en-US" w:eastAsia="zh-CN"/>
        </w:rPr>
      </w:pPr>
      <w:r>
        <w:rPr>
          <w:rFonts w:hint="eastAsia"/>
          <w:noProof/>
          <w:lang w:val="en-US" w:eastAsia="zh-CN"/>
        </w:rPr>
        <w:t>As an</w:t>
      </w:r>
      <w:r w:rsidR="004E0E4D">
        <w:rPr>
          <w:rFonts w:hint="eastAsia"/>
          <w:noProof/>
          <w:lang w:val="en-US" w:eastAsia="zh-CN"/>
        </w:rPr>
        <w:t xml:space="preserve"> evaluation, Option1 is </w:t>
      </w:r>
      <w:r w:rsidR="00725CBD">
        <w:rPr>
          <w:rFonts w:hint="eastAsia"/>
          <w:noProof/>
          <w:lang w:val="en-US" w:eastAsia="zh-CN"/>
        </w:rPr>
        <w:t>straightforward</w:t>
      </w:r>
      <w:r w:rsidR="004E0E4D">
        <w:rPr>
          <w:rFonts w:hint="eastAsia"/>
          <w:noProof/>
          <w:lang w:val="en-US" w:eastAsia="zh-CN"/>
        </w:rPr>
        <w:t xml:space="preserve">, but may </w:t>
      </w:r>
      <w:r w:rsidR="00725CBD">
        <w:rPr>
          <w:rFonts w:hint="eastAsia"/>
          <w:noProof/>
          <w:lang w:val="en-US" w:eastAsia="zh-CN"/>
        </w:rPr>
        <w:t>introduce more normative work.</w:t>
      </w:r>
      <w:r w:rsidR="00625F9F">
        <w:rPr>
          <w:rFonts w:hint="eastAsia"/>
          <w:noProof/>
          <w:lang w:val="en-US" w:eastAsia="zh-CN"/>
        </w:rPr>
        <w:t xml:space="preserve"> Option2 </w:t>
      </w:r>
      <w:r w:rsidR="00725CBD">
        <w:rPr>
          <w:rFonts w:hint="eastAsia"/>
          <w:noProof/>
          <w:lang w:val="en-US" w:eastAsia="zh-CN"/>
        </w:rPr>
        <w:t>may degrade the performance of the primary leg</w:t>
      </w:r>
      <w:r w:rsidR="00625F9F">
        <w:rPr>
          <w:rFonts w:hint="eastAsia"/>
          <w:noProof/>
          <w:lang w:val="en-US" w:eastAsia="zh-CN"/>
        </w:rPr>
        <w:t>.</w:t>
      </w:r>
      <w:r w:rsidR="00725CBD">
        <w:rPr>
          <w:rFonts w:hint="eastAsia"/>
          <w:noProof/>
          <w:lang w:val="en-US" w:eastAsia="zh-CN"/>
        </w:rPr>
        <w:t xml:space="preserve"> Option3 may cause an imbalance between two legs</w:t>
      </w:r>
      <w:r w:rsidR="00AB2DF3">
        <w:rPr>
          <w:rFonts w:hint="eastAsia"/>
          <w:noProof/>
          <w:lang w:val="en-US" w:eastAsia="zh-CN"/>
        </w:rPr>
        <w:t>,</w:t>
      </w:r>
      <w:r w:rsidR="00725CBD">
        <w:rPr>
          <w:rFonts w:hint="eastAsia"/>
          <w:noProof/>
          <w:lang w:val="en-US" w:eastAsia="zh-CN"/>
        </w:rPr>
        <w:t xml:space="preserve"> since the</w:t>
      </w:r>
      <w:r w:rsidR="00AB2DF3">
        <w:rPr>
          <w:rFonts w:hint="eastAsia"/>
          <w:noProof/>
          <w:lang w:val="en-US" w:eastAsia="zh-CN"/>
        </w:rPr>
        <w:t xml:space="preserve"> data transmission on the</w:t>
      </w:r>
      <w:r w:rsidR="00725CBD">
        <w:rPr>
          <w:rFonts w:hint="eastAsia"/>
          <w:noProof/>
          <w:lang w:val="en-US" w:eastAsia="zh-CN"/>
        </w:rPr>
        <w:t xml:space="preserve"> duplicate leg</w:t>
      </w:r>
      <w:r w:rsidR="00AB2DF3">
        <w:rPr>
          <w:rFonts w:hint="eastAsia"/>
          <w:noProof/>
          <w:lang w:val="en-US" w:eastAsia="zh-CN"/>
        </w:rPr>
        <w:t xml:space="preserve"> would be</w:t>
      </w:r>
      <w:r w:rsidR="00725CBD">
        <w:rPr>
          <w:rFonts w:hint="eastAsia"/>
          <w:noProof/>
          <w:lang w:val="en-US" w:eastAsia="zh-CN"/>
        </w:rPr>
        <w:t xml:space="preserve"> </w:t>
      </w:r>
      <w:r w:rsidR="00AB2DF3">
        <w:rPr>
          <w:rFonts w:hint="eastAsia"/>
          <w:noProof/>
          <w:lang w:val="en-US" w:eastAsia="zh-CN"/>
        </w:rPr>
        <w:t>temporarily faster than the primary leg because of the large Bj value</w:t>
      </w:r>
      <w:r w:rsidR="00725CBD">
        <w:rPr>
          <w:rFonts w:hint="eastAsia"/>
          <w:noProof/>
          <w:lang w:val="en-US" w:eastAsia="zh-CN"/>
        </w:rPr>
        <w:t>.</w:t>
      </w:r>
      <w:r w:rsidR="00AB2DF3">
        <w:rPr>
          <w:rFonts w:hint="eastAsia"/>
          <w:noProof/>
          <w:lang w:val="en-US" w:eastAsia="zh-CN"/>
        </w:rPr>
        <w:t xml:space="preserve"> Option4 is able to balance the data transmission on two legs.</w:t>
      </w:r>
    </w:p>
    <w:p w:rsidR="008D10C7" w:rsidRDefault="008D10C7" w:rsidP="00E7655F">
      <w:pPr>
        <w:rPr>
          <w:noProof/>
          <w:lang w:val="en-US" w:eastAsia="zh-CN"/>
        </w:rPr>
      </w:pPr>
      <w:r>
        <w:rPr>
          <w:rFonts w:hint="eastAsia"/>
          <w:noProof/>
          <w:lang w:val="en-US" w:eastAsia="zh-CN"/>
        </w:rPr>
        <w:lastRenderedPageBreak/>
        <w:t xml:space="preserve">Since the duplication is mainly used for scenarios such as URLLC, it </w:t>
      </w:r>
      <w:r w:rsidR="00930D45">
        <w:rPr>
          <w:rFonts w:hint="eastAsia"/>
          <w:noProof/>
          <w:lang w:val="en-US" w:eastAsia="zh-CN"/>
        </w:rPr>
        <w:t>is un</w:t>
      </w:r>
      <w:r>
        <w:rPr>
          <w:rFonts w:hint="eastAsia"/>
          <w:noProof/>
          <w:lang w:val="en-US" w:eastAsia="zh-CN"/>
        </w:rPr>
        <w:t>acceptable for the performance degradation</w:t>
      </w:r>
      <w:r w:rsidR="00930D45">
        <w:rPr>
          <w:rFonts w:hint="eastAsia"/>
          <w:noProof/>
          <w:lang w:val="en-US" w:eastAsia="zh-CN"/>
        </w:rPr>
        <w:t xml:space="preserve">, and it </w:t>
      </w:r>
      <w:r w:rsidR="00B22E1A">
        <w:rPr>
          <w:rFonts w:hint="eastAsia"/>
          <w:noProof/>
          <w:lang w:val="en-US" w:eastAsia="zh-CN"/>
        </w:rPr>
        <w:t>is not an optimal choice to make artificial imbalance between two legs</w:t>
      </w:r>
      <w:r>
        <w:rPr>
          <w:rFonts w:hint="eastAsia"/>
          <w:noProof/>
          <w:lang w:val="en-US" w:eastAsia="zh-CN"/>
        </w:rPr>
        <w:t>. As a consequence, we slightly prefer Option</w:t>
      </w:r>
      <w:r w:rsidR="00B22E1A">
        <w:rPr>
          <w:rFonts w:hint="eastAsia"/>
          <w:noProof/>
          <w:lang w:val="en-US" w:eastAsia="zh-CN"/>
        </w:rPr>
        <w:t>1 or Option4</w:t>
      </w:r>
      <w:r>
        <w:rPr>
          <w:rFonts w:hint="eastAsia"/>
          <w:noProof/>
          <w:lang w:val="en-US" w:eastAsia="zh-CN"/>
        </w:rPr>
        <w:t xml:space="preserve"> to balance Bj values for two legs.</w:t>
      </w:r>
    </w:p>
    <w:p w:rsidR="00654973" w:rsidRDefault="00654973" w:rsidP="00654973">
      <w:pPr>
        <w:rPr>
          <w:b/>
          <w:noProof/>
          <w:lang w:val="en-US" w:eastAsia="zh-CN"/>
        </w:rPr>
      </w:pPr>
      <w:r>
        <w:rPr>
          <w:rFonts w:hint="eastAsia"/>
          <w:b/>
          <w:noProof/>
          <w:lang w:val="en-US" w:eastAsia="zh-CN"/>
        </w:rPr>
        <w:t xml:space="preserve">Proposal 1: </w:t>
      </w:r>
      <w:r w:rsidR="00422BC8">
        <w:rPr>
          <w:rFonts w:hint="eastAsia"/>
          <w:b/>
          <w:noProof/>
          <w:lang w:val="en-US" w:eastAsia="zh-CN"/>
        </w:rPr>
        <w:t>MAC specification should</w:t>
      </w:r>
      <w:r w:rsidR="008060AA">
        <w:rPr>
          <w:rFonts w:hint="eastAsia"/>
          <w:b/>
          <w:noProof/>
          <w:lang w:val="en-US" w:eastAsia="zh-CN"/>
        </w:rPr>
        <w:t xml:space="preserve"> balance two legs as much as possible after the duplication </w:t>
      </w:r>
      <w:r w:rsidR="00B22E1A">
        <w:rPr>
          <w:rFonts w:hint="eastAsia"/>
          <w:b/>
          <w:noProof/>
          <w:lang w:val="en-US" w:eastAsia="zh-CN"/>
        </w:rPr>
        <w:t>re-</w:t>
      </w:r>
      <w:r w:rsidR="008060AA">
        <w:rPr>
          <w:rFonts w:hint="eastAsia"/>
          <w:b/>
          <w:noProof/>
          <w:lang w:val="en-US" w:eastAsia="zh-CN"/>
        </w:rPr>
        <w:t>activation.</w:t>
      </w:r>
    </w:p>
    <w:p w:rsidR="00123EAE" w:rsidRDefault="00654973" w:rsidP="00B22E1A">
      <w:pPr>
        <w:rPr>
          <w:b/>
          <w:noProof/>
          <w:lang w:val="en-US" w:eastAsia="zh-CN"/>
        </w:rPr>
      </w:pPr>
      <w:r w:rsidRPr="00193977">
        <w:rPr>
          <w:b/>
          <w:noProof/>
          <w:lang w:val="en-US" w:eastAsia="zh-CN"/>
        </w:rPr>
        <w:t>P</w:t>
      </w:r>
      <w:r>
        <w:rPr>
          <w:rFonts w:hint="eastAsia"/>
          <w:b/>
          <w:noProof/>
          <w:lang w:val="en-US" w:eastAsia="zh-CN"/>
        </w:rPr>
        <w:t>roposal 2</w:t>
      </w:r>
      <w:r w:rsidRPr="00193977">
        <w:rPr>
          <w:rFonts w:hint="eastAsia"/>
          <w:b/>
          <w:noProof/>
          <w:lang w:val="en-US" w:eastAsia="zh-CN"/>
        </w:rPr>
        <w:t>:</w:t>
      </w:r>
      <w:r>
        <w:rPr>
          <w:rFonts w:hint="eastAsia"/>
          <w:b/>
          <w:noProof/>
          <w:lang w:val="en-US" w:eastAsia="zh-CN"/>
        </w:rPr>
        <w:t xml:space="preserve"> </w:t>
      </w:r>
      <w:r w:rsidR="00B22E1A">
        <w:rPr>
          <w:rFonts w:hint="eastAsia"/>
          <w:b/>
          <w:noProof/>
          <w:lang w:val="en-US" w:eastAsia="zh-CN"/>
        </w:rPr>
        <w:t xml:space="preserve">RAN2 is kindly asked to select </w:t>
      </w:r>
      <w:r w:rsidR="00B22E1A" w:rsidRPr="00B22E1A">
        <w:rPr>
          <w:rFonts w:hint="eastAsia"/>
          <w:b/>
          <w:noProof/>
          <w:highlight w:val="yellow"/>
          <w:lang w:val="en-US" w:eastAsia="zh-CN"/>
        </w:rPr>
        <w:t>one</w:t>
      </w:r>
      <w:r w:rsidR="00B22E1A">
        <w:rPr>
          <w:rFonts w:hint="eastAsia"/>
          <w:b/>
          <w:noProof/>
          <w:lang w:val="en-US" w:eastAsia="zh-CN"/>
        </w:rPr>
        <w:t xml:space="preserve"> of the following two options for the Bj setting:</w:t>
      </w:r>
    </w:p>
    <w:p w:rsidR="00B22E1A" w:rsidRPr="00B22E1A" w:rsidRDefault="00B22E1A" w:rsidP="00B22E1A">
      <w:pPr>
        <w:ind w:firstLineChars="294" w:firstLine="590"/>
        <w:rPr>
          <w:b/>
          <w:noProof/>
          <w:lang w:val="en-US" w:eastAsia="zh-CN"/>
        </w:rPr>
      </w:pPr>
      <w:r w:rsidRPr="00B22E1A">
        <w:rPr>
          <w:rFonts w:hint="eastAsia"/>
          <w:b/>
          <w:noProof/>
          <w:lang w:val="en-US" w:eastAsia="zh-CN"/>
        </w:rPr>
        <w:t>- When the duplication is re-activated, perform different operations on Bj setting for DC and CA cases.</w:t>
      </w:r>
    </w:p>
    <w:p w:rsidR="00B22E1A" w:rsidRPr="00B22E1A" w:rsidRDefault="00B22E1A" w:rsidP="00B22E1A">
      <w:pPr>
        <w:ind w:firstLineChars="294" w:firstLine="590"/>
        <w:rPr>
          <w:b/>
          <w:noProof/>
          <w:lang w:val="en-US" w:eastAsia="zh-CN"/>
        </w:rPr>
      </w:pPr>
      <w:r w:rsidRPr="00B22E1A">
        <w:rPr>
          <w:rFonts w:hint="eastAsia"/>
          <w:b/>
          <w:noProof/>
          <w:lang w:val="en-US" w:eastAsia="zh-CN"/>
        </w:rPr>
        <w:t>- It is left to UE implementation for the Bj setting during the duplication re-activation.</w:t>
      </w:r>
    </w:p>
    <w:p w:rsidR="0012465C" w:rsidRDefault="0012465C" w:rsidP="0012465C">
      <w:pPr>
        <w:pStyle w:val="2"/>
        <w:rPr>
          <w:noProof/>
          <w:lang w:val="en-US" w:eastAsia="zh-CN"/>
        </w:rPr>
      </w:pPr>
      <w:r>
        <w:rPr>
          <w:rFonts w:hint="eastAsia"/>
          <w:noProof/>
          <w:lang w:val="en-US" w:eastAsia="zh-CN"/>
        </w:rPr>
        <w:t>The new BSR trigger</w:t>
      </w:r>
    </w:p>
    <w:p w:rsidR="00890F18" w:rsidRDefault="00833B83" w:rsidP="00E7655F">
      <w:pPr>
        <w:rPr>
          <w:noProof/>
          <w:lang w:val="en-US" w:eastAsia="zh-CN"/>
        </w:rPr>
      </w:pPr>
      <w:r>
        <w:rPr>
          <w:rFonts w:hint="eastAsia"/>
          <w:noProof/>
          <w:lang w:val="en-US" w:eastAsia="zh-CN"/>
        </w:rPr>
        <w:t>Another issue is the intr</w:t>
      </w:r>
      <w:r w:rsidR="00345912">
        <w:rPr>
          <w:rFonts w:hint="eastAsia"/>
          <w:noProof/>
          <w:lang w:val="en-US" w:eastAsia="zh-CN"/>
        </w:rPr>
        <w:t>oduction of the new BSR trigg</w:t>
      </w:r>
      <w:r w:rsidR="00E134E6">
        <w:rPr>
          <w:rFonts w:hint="eastAsia"/>
          <w:noProof/>
          <w:lang w:val="en-US" w:eastAsia="zh-CN"/>
        </w:rPr>
        <w:t>er. For DC duplication, it is agreed not to introduce new BSR trigger because of the marginal improvement; however,</w:t>
      </w:r>
      <w:r w:rsidR="00345912">
        <w:rPr>
          <w:rFonts w:hint="eastAsia"/>
          <w:noProof/>
          <w:lang w:val="en-US" w:eastAsia="zh-CN"/>
        </w:rPr>
        <w:t xml:space="preserve"> whether to adopt a new BSR trigger in CA duplication</w:t>
      </w:r>
      <w:r w:rsidR="00E134E6">
        <w:rPr>
          <w:rFonts w:hint="eastAsia"/>
          <w:noProof/>
          <w:lang w:val="en-US" w:eastAsia="zh-CN"/>
        </w:rPr>
        <w:t xml:space="preserve"> is still controversial</w:t>
      </w:r>
      <w:r w:rsidR="00345912">
        <w:rPr>
          <w:rFonts w:hint="eastAsia"/>
          <w:noProof/>
          <w:lang w:val="en-US" w:eastAsia="zh-CN"/>
        </w:rPr>
        <w:t xml:space="preserve">. </w:t>
      </w:r>
      <w:r w:rsidR="001258C5">
        <w:rPr>
          <w:rFonts w:hint="eastAsia"/>
          <w:noProof/>
          <w:lang w:val="en-US" w:eastAsia="zh-CN"/>
        </w:rPr>
        <w:t>More specifically</w:t>
      </w:r>
      <w:r w:rsidR="00496687">
        <w:rPr>
          <w:rFonts w:hint="eastAsia"/>
          <w:noProof/>
          <w:lang w:val="en-US" w:eastAsia="zh-CN"/>
        </w:rPr>
        <w:t xml:space="preserve">, the debate is focused on whether to trigger a regular BSR when the duplication is (de-)activated, or use the baseline periodic BSR </w:t>
      </w:r>
      <w:r w:rsidR="00377182">
        <w:rPr>
          <w:rFonts w:hint="eastAsia"/>
          <w:noProof/>
          <w:lang w:val="en-US" w:eastAsia="zh-CN"/>
        </w:rPr>
        <w:t>regardless of the duplication operation.</w:t>
      </w:r>
    </w:p>
    <w:p w:rsidR="00C902BC" w:rsidRPr="00C902BC" w:rsidRDefault="001258C5" w:rsidP="00E7655F">
      <w:pPr>
        <w:rPr>
          <w:noProof/>
          <w:lang w:val="en-US" w:eastAsia="zh-CN"/>
        </w:rPr>
      </w:pPr>
      <w:r>
        <w:rPr>
          <w:rFonts w:hint="eastAsia"/>
          <w:noProof/>
          <w:lang w:val="en-US" w:eastAsia="zh-CN"/>
        </w:rPr>
        <w:t xml:space="preserve">In our opinion, </w:t>
      </w:r>
      <w:r w:rsidR="00890F18">
        <w:rPr>
          <w:rFonts w:hint="eastAsia"/>
          <w:noProof/>
          <w:lang w:val="en-US" w:eastAsia="zh-CN"/>
        </w:rPr>
        <w:t>more accurate understanding</w:t>
      </w:r>
      <w:r w:rsidR="0085605E">
        <w:rPr>
          <w:rFonts w:hint="eastAsia"/>
          <w:noProof/>
          <w:lang w:val="en-US" w:eastAsia="zh-CN"/>
        </w:rPr>
        <w:t xml:space="preserve">s on the </w:t>
      </w:r>
      <w:r w:rsidR="00890F18">
        <w:rPr>
          <w:rFonts w:hint="eastAsia"/>
          <w:noProof/>
          <w:lang w:val="en-US" w:eastAsia="zh-CN"/>
        </w:rPr>
        <w:t>buffer state</w:t>
      </w:r>
      <w:r w:rsidR="0085605E">
        <w:rPr>
          <w:rFonts w:hint="eastAsia"/>
          <w:noProof/>
          <w:lang w:val="en-US" w:eastAsia="zh-CN"/>
        </w:rPr>
        <w:t xml:space="preserve"> is beneficial to the greater manipulation on the network side. </w:t>
      </w:r>
      <w:r w:rsidR="005D7F47">
        <w:rPr>
          <w:rFonts w:hint="eastAsia"/>
          <w:noProof/>
          <w:lang w:val="en-US" w:eastAsia="zh-CN"/>
        </w:rPr>
        <w:t>In addition, it</w:t>
      </w:r>
      <w:r w:rsidR="005D7F47">
        <w:rPr>
          <w:noProof/>
          <w:lang w:val="en-US" w:eastAsia="zh-CN"/>
        </w:rPr>
        <w:t>’</w:t>
      </w:r>
      <w:r w:rsidR="005D7F47">
        <w:rPr>
          <w:rFonts w:hint="eastAsia"/>
          <w:noProof/>
          <w:lang w:val="en-US" w:eastAsia="zh-CN"/>
        </w:rPr>
        <w:t xml:space="preserve">ll only cause limited overhead by </w:t>
      </w:r>
      <w:r w:rsidR="0091714C">
        <w:rPr>
          <w:rFonts w:hint="eastAsia"/>
          <w:noProof/>
          <w:lang w:val="en-US" w:eastAsia="zh-CN"/>
        </w:rPr>
        <w:t>triggering such a BSR</w:t>
      </w:r>
      <w:r w:rsidR="005F0E1A">
        <w:rPr>
          <w:rFonts w:hint="eastAsia"/>
          <w:noProof/>
          <w:lang w:val="en-US" w:eastAsia="zh-CN"/>
        </w:rPr>
        <w:t xml:space="preserve">. Moreover, </w:t>
      </w:r>
      <w:r w:rsidR="00DF317A">
        <w:rPr>
          <w:rFonts w:hint="eastAsia"/>
          <w:noProof/>
          <w:lang w:val="en-US" w:eastAsia="zh-CN"/>
        </w:rPr>
        <w:t xml:space="preserve">since PDCP duplication is mainly used for scenarios such as URLLC which requires stringent provisions including the reliability and the latency, and </w:t>
      </w:r>
      <w:r w:rsidR="005F0E1A">
        <w:rPr>
          <w:rFonts w:hint="eastAsia"/>
          <w:noProof/>
          <w:lang w:val="en-US" w:eastAsia="zh-CN"/>
        </w:rPr>
        <w:t>there is often a high priority for logical channels related to URLLC</w:t>
      </w:r>
      <w:r w:rsidR="00DF317A">
        <w:rPr>
          <w:rFonts w:hint="eastAsia"/>
          <w:noProof/>
          <w:lang w:val="en-US" w:eastAsia="zh-CN"/>
        </w:rPr>
        <w:t>, if the network side cannot obtain the buffer state for the duplicate leg immediately</w:t>
      </w:r>
      <w:r w:rsidR="006B26C3">
        <w:rPr>
          <w:rFonts w:hint="eastAsia"/>
          <w:noProof/>
          <w:lang w:val="en-US" w:eastAsia="zh-CN"/>
        </w:rPr>
        <w:t>, there is a possibility that the network side will under-allocate resources for the targeted UE after CA duplication is activated, which</w:t>
      </w:r>
      <w:r w:rsidR="00DF317A">
        <w:rPr>
          <w:rFonts w:hint="eastAsia"/>
          <w:noProof/>
          <w:lang w:val="en-US" w:eastAsia="zh-CN"/>
        </w:rPr>
        <w:t xml:space="preserve"> is quite risky </w:t>
      </w:r>
      <w:r w:rsidR="006B26C3">
        <w:rPr>
          <w:rFonts w:hint="eastAsia"/>
          <w:noProof/>
          <w:lang w:val="en-US" w:eastAsia="zh-CN"/>
        </w:rPr>
        <w:t>since the latency requirement may not be satisfied until a periodic BSR is triggered.</w:t>
      </w:r>
      <w:r w:rsidR="00D71B46">
        <w:rPr>
          <w:rFonts w:hint="eastAsia"/>
          <w:noProof/>
          <w:lang w:val="en-US" w:eastAsia="zh-CN"/>
        </w:rPr>
        <w:t xml:space="preserve"> Furthermore, when CA duplication is de-activated, if the network side cannot obtain the instant buffer state, </w:t>
      </w:r>
      <w:r w:rsidR="00160379">
        <w:rPr>
          <w:rFonts w:hint="eastAsia"/>
          <w:noProof/>
          <w:lang w:val="en-US" w:eastAsia="zh-CN"/>
        </w:rPr>
        <w:t xml:space="preserve">the resource over-allocation also has a bad influence on </w:t>
      </w:r>
      <w:r w:rsidR="004061D2">
        <w:rPr>
          <w:rFonts w:hint="eastAsia"/>
          <w:noProof/>
          <w:lang w:val="en-US" w:eastAsia="zh-CN"/>
        </w:rPr>
        <w:t>a resource sharing system like NR. As a result, it is proposed to introduce new BSR trigger for both activation and deactivation in CA duplication.</w:t>
      </w:r>
    </w:p>
    <w:p w:rsidR="001327C4" w:rsidRDefault="001327C4" w:rsidP="00193977">
      <w:pPr>
        <w:rPr>
          <w:b/>
          <w:noProof/>
          <w:lang w:val="en-US" w:eastAsia="zh-CN"/>
        </w:rPr>
      </w:pPr>
      <w:bookmarkStart w:id="3" w:name="OLE_LINK3"/>
      <w:bookmarkStart w:id="4" w:name="OLE_LINK4"/>
      <w:bookmarkStart w:id="5" w:name="OLE_LINK1"/>
      <w:bookmarkStart w:id="6" w:name="OLE_LINK2"/>
      <w:bookmarkStart w:id="7" w:name="OLE_LINK10"/>
      <w:r w:rsidRPr="00193977">
        <w:rPr>
          <w:b/>
          <w:noProof/>
          <w:lang w:val="en-US" w:eastAsia="zh-CN"/>
        </w:rPr>
        <w:t>P</w:t>
      </w:r>
      <w:r w:rsidR="005D636E">
        <w:rPr>
          <w:rFonts w:hint="eastAsia"/>
          <w:b/>
          <w:noProof/>
          <w:lang w:val="en-US" w:eastAsia="zh-CN"/>
        </w:rPr>
        <w:t xml:space="preserve">roposal </w:t>
      </w:r>
      <w:r w:rsidR="00376F29">
        <w:rPr>
          <w:rFonts w:hint="eastAsia"/>
          <w:b/>
          <w:noProof/>
          <w:lang w:val="en-US" w:eastAsia="zh-CN"/>
        </w:rPr>
        <w:t>3</w:t>
      </w:r>
      <w:r w:rsidRPr="00193977">
        <w:rPr>
          <w:rFonts w:hint="eastAsia"/>
          <w:b/>
          <w:noProof/>
          <w:lang w:val="en-US" w:eastAsia="zh-CN"/>
        </w:rPr>
        <w:t>:</w:t>
      </w:r>
      <w:r w:rsidR="00903108">
        <w:rPr>
          <w:rFonts w:hint="eastAsia"/>
          <w:b/>
          <w:noProof/>
          <w:lang w:val="en-US" w:eastAsia="zh-CN"/>
        </w:rPr>
        <w:t xml:space="preserve"> </w:t>
      </w:r>
      <w:r w:rsidR="00C81A01">
        <w:rPr>
          <w:rFonts w:hint="eastAsia"/>
          <w:b/>
          <w:noProof/>
          <w:lang w:val="en-US" w:eastAsia="zh-CN"/>
        </w:rPr>
        <w:t>RAN2 is kindly asked to introduce new BSR trigger for CA duplication.</w:t>
      </w:r>
    </w:p>
    <w:bookmarkEnd w:id="1"/>
    <w:bookmarkEnd w:id="2"/>
    <w:bookmarkEnd w:id="3"/>
    <w:bookmarkEnd w:id="4"/>
    <w:bookmarkEnd w:id="5"/>
    <w:bookmarkEnd w:id="6"/>
    <w:bookmarkEnd w:id="7"/>
    <w:p w:rsidR="00CD4C7B" w:rsidRPr="001625D3" w:rsidRDefault="00315925" w:rsidP="00D63618">
      <w:pPr>
        <w:pStyle w:val="1"/>
        <w:jc w:val="both"/>
      </w:pPr>
      <w:r w:rsidRPr="001625D3">
        <w:t>Conclusions</w:t>
      </w:r>
    </w:p>
    <w:p w:rsidR="000A291D" w:rsidRDefault="00E0611B" w:rsidP="00B24347">
      <w:pPr>
        <w:rPr>
          <w:lang w:eastAsia="zh-CN"/>
        </w:rPr>
      </w:pPr>
      <w:r w:rsidRPr="00E0611B">
        <w:t xml:space="preserve">In this </w:t>
      </w:r>
      <w:r w:rsidR="00BC5A9E">
        <w:rPr>
          <w:rFonts w:hint="eastAsia"/>
          <w:lang w:eastAsia="zh-CN"/>
        </w:rPr>
        <w:t>contribution</w:t>
      </w:r>
      <w:r>
        <w:t xml:space="preserve">, </w:t>
      </w:r>
      <w:r w:rsidR="002C557E">
        <w:rPr>
          <w:rFonts w:hint="eastAsia"/>
          <w:lang w:eastAsia="zh-CN"/>
        </w:rPr>
        <w:t>two remaining issues on impact of PDCP duplication on MAC are discussed</w:t>
      </w:r>
      <w:r w:rsidR="00B24347">
        <w:rPr>
          <w:rFonts w:hint="eastAsia"/>
          <w:lang w:eastAsia="zh-CN"/>
        </w:rPr>
        <w:t>.</w:t>
      </w:r>
      <w:r w:rsidR="00507A7E">
        <w:rPr>
          <w:rFonts w:hint="eastAsia"/>
          <w:lang w:eastAsia="zh-CN"/>
        </w:rPr>
        <w:t xml:space="preserve"> </w:t>
      </w:r>
      <w:r w:rsidR="002C557E">
        <w:rPr>
          <w:rFonts w:hint="eastAsia"/>
          <w:lang w:eastAsia="zh-CN"/>
        </w:rPr>
        <w:t>And t</w:t>
      </w:r>
      <w:r w:rsidR="00507A7E">
        <w:rPr>
          <w:rFonts w:hint="eastAsia"/>
          <w:lang w:eastAsia="zh-CN"/>
        </w:rPr>
        <w:t xml:space="preserve">he </w:t>
      </w:r>
      <w:r w:rsidR="00BC5A9E">
        <w:rPr>
          <w:rFonts w:hint="eastAsia"/>
          <w:lang w:eastAsia="zh-CN"/>
        </w:rPr>
        <w:t>proposal</w:t>
      </w:r>
      <w:r w:rsidR="00135BD5">
        <w:rPr>
          <w:rFonts w:hint="eastAsia"/>
          <w:lang w:eastAsia="zh-CN"/>
        </w:rPr>
        <w:t>s</w:t>
      </w:r>
      <w:r w:rsidR="00BC5A9E">
        <w:rPr>
          <w:rFonts w:hint="eastAsia"/>
          <w:lang w:eastAsia="zh-CN"/>
        </w:rPr>
        <w:t xml:space="preserve"> </w:t>
      </w:r>
      <w:r w:rsidR="006D1E7D">
        <w:rPr>
          <w:rFonts w:hint="eastAsia"/>
          <w:lang w:eastAsia="zh-CN"/>
        </w:rPr>
        <w:t xml:space="preserve">are </w:t>
      </w:r>
      <w:r w:rsidR="002C557E">
        <w:rPr>
          <w:rFonts w:hint="eastAsia"/>
          <w:lang w:eastAsia="zh-CN"/>
        </w:rPr>
        <w:t>listed as below,</w:t>
      </w:r>
    </w:p>
    <w:p w:rsidR="00376F29" w:rsidRDefault="00376F29" w:rsidP="00376F29">
      <w:pPr>
        <w:rPr>
          <w:b/>
          <w:noProof/>
          <w:lang w:val="en-US" w:eastAsia="zh-CN"/>
        </w:rPr>
      </w:pPr>
      <w:r>
        <w:rPr>
          <w:rFonts w:hint="eastAsia"/>
          <w:b/>
          <w:noProof/>
          <w:lang w:val="en-US" w:eastAsia="zh-CN"/>
        </w:rPr>
        <w:t>Proposal 1: MAC specification should balance two legs as much as possible after the duplication re-activation.</w:t>
      </w:r>
    </w:p>
    <w:p w:rsidR="00376F29" w:rsidRDefault="00376F29" w:rsidP="00376F29">
      <w:pPr>
        <w:rPr>
          <w:b/>
          <w:noProof/>
          <w:lang w:val="en-US" w:eastAsia="zh-CN"/>
        </w:rPr>
      </w:pPr>
      <w:r w:rsidRPr="00193977">
        <w:rPr>
          <w:b/>
          <w:noProof/>
          <w:lang w:val="en-US" w:eastAsia="zh-CN"/>
        </w:rPr>
        <w:t>P</w:t>
      </w:r>
      <w:r>
        <w:rPr>
          <w:rFonts w:hint="eastAsia"/>
          <w:b/>
          <w:noProof/>
          <w:lang w:val="en-US" w:eastAsia="zh-CN"/>
        </w:rPr>
        <w:t>roposal 2</w:t>
      </w:r>
      <w:r w:rsidRPr="00193977">
        <w:rPr>
          <w:rFonts w:hint="eastAsia"/>
          <w:b/>
          <w:noProof/>
          <w:lang w:val="en-US" w:eastAsia="zh-CN"/>
        </w:rPr>
        <w:t>:</w:t>
      </w:r>
      <w:r>
        <w:rPr>
          <w:rFonts w:hint="eastAsia"/>
          <w:b/>
          <w:noProof/>
          <w:lang w:val="en-US" w:eastAsia="zh-CN"/>
        </w:rPr>
        <w:t xml:space="preserve"> RAN2 is kindly asked to select </w:t>
      </w:r>
      <w:r w:rsidRPr="00B22E1A">
        <w:rPr>
          <w:rFonts w:hint="eastAsia"/>
          <w:b/>
          <w:noProof/>
          <w:highlight w:val="yellow"/>
          <w:lang w:val="en-US" w:eastAsia="zh-CN"/>
        </w:rPr>
        <w:t>one</w:t>
      </w:r>
      <w:r>
        <w:rPr>
          <w:rFonts w:hint="eastAsia"/>
          <w:b/>
          <w:noProof/>
          <w:lang w:val="en-US" w:eastAsia="zh-CN"/>
        </w:rPr>
        <w:t xml:space="preserve"> of the following two options for the Bj setting:</w:t>
      </w:r>
    </w:p>
    <w:p w:rsidR="00376F29" w:rsidRPr="00B22E1A" w:rsidRDefault="00376F29" w:rsidP="00376F29">
      <w:pPr>
        <w:ind w:firstLineChars="294" w:firstLine="590"/>
        <w:rPr>
          <w:b/>
          <w:noProof/>
          <w:lang w:val="en-US" w:eastAsia="zh-CN"/>
        </w:rPr>
      </w:pPr>
      <w:r w:rsidRPr="00B22E1A">
        <w:rPr>
          <w:rFonts w:hint="eastAsia"/>
          <w:b/>
          <w:noProof/>
          <w:lang w:val="en-US" w:eastAsia="zh-CN"/>
        </w:rPr>
        <w:t>- When the duplication is re-activated, perform different operations on Bj setting for DC and CA cases.</w:t>
      </w:r>
    </w:p>
    <w:p w:rsidR="00376F29" w:rsidRPr="00B22E1A" w:rsidRDefault="00376F29" w:rsidP="00376F29">
      <w:pPr>
        <w:ind w:firstLineChars="294" w:firstLine="590"/>
        <w:rPr>
          <w:b/>
          <w:noProof/>
          <w:lang w:val="en-US" w:eastAsia="zh-CN"/>
        </w:rPr>
      </w:pPr>
      <w:r w:rsidRPr="00B22E1A">
        <w:rPr>
          <w:rFonts w:hint="eastAsia"/>
          <w:b/>
          <w:noProof/>
          <w:lang w:val="en-US" w:eastAsia="zh-CN"/>
        </w:rPr>
        <w:t>- It is left to UE implementation for the Bj setting during the duplication re-activation.</w:t>
      </w:r>
    </w:p>
    <w:p w:rsidR="0018402A" w:rsidRPr="0027251F" w:rsidRDefault="009F3BB7" w:rsidP="0027251F">
      <w:pPr>
        <w:rPr>
          <w:b/>
          <w:noProof/>
          <w:lang w:val="en-US" w:eastAsia="zh-CN"/>
        </w:rPr>
      </w:pPr>
      <w:r w:rsidRPr="00193977">
        <w:rPr>
          <w:b/>
          <w:noProof/>
          <w:lang w:val="en-US" w:eastAsia="zh-CN"/>
        </w:rPr>
        <w:t>P</w:t>
      </w:r>
      <w:r>
        <w:rPr>
          <w:rFonts w:hint="eastAsia"/>
          <w:b/>
          <w:noProof/>
          <w:lang w:val="en-US" w:eastAsia="zh-CN"/>
        </w:rPr>
        <w:t xml:space="preserve">roposal </w:t>
      </w:r>
      <w:r w:rsidR="00376F29">
        <w:rPr>
          <w:rFonts w:hint="eastAsia"/>
          <w:b/>
          <w:noProof/>
          <w:lang w:val="en-US" w:eastAsia="zh-CN"/>
        </w:rPr>
        <w:t>3</w:t>
      </w:r>
      <w:r w:rsidRPr="00193977">
        <w:rPr>
          <w:rFonts w:hint="eastAsia"/>
          <w:b/>
          <w:noProof/>
          <w:lang w:val="en-US" w:eastAsia="zh-CN"/>
        </w:rPr>
        <w:t>:</w:t>
      </w:r>
      <w:r>
        <w:rPr>
          <w:rFonts w:hint="eastAsia"/>
          <w:b/>
          <w:noProof/>
          <w:lang w:val="en-US" w:eastAsia="zh-CN"/>
        </w:rPr>
        <w:t xml:space="preserve"> RAN2 is kindly asked to introduce new BSR trigger for CA duplication.</w:t>
      </w:r>
    </w:p>
    <w:sectPr w:rsidR="0018402A" w:rsidRPr="0027251F"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544D" w:rsidRDefault="00A2544D">
      <w:r>
        <w:separator/>
      </w:r>
    </w:p>
  </w:endnote>
  <w:endnote w:type="continuationSeparator" w:id="0">
    <w:p w:rsidR="00A2544D" w:rsidRDefault="00A25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544D" w:rsidRDefault="00A2544D">
      <w:r>
        <w:separator/>
      </w:r>
    </w:p>
  </w:footnote>
  <w:footnote w:type="continuationSeparator" w:id="0">
    <w:p w:rsidR="00A2544D" w:rsidRDefault="00A254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1C5F2F11"/>
    <w:multiLevelType w:val="hybridMultilevel"/>
    <w:tmpl w:val="CF5CB1B6"/>
    <w:lvl w:ilvl="0" w:tplc="0409000F">
      <w:start w:val="1"/>
      <w:numFmt w:val="decimal"/>
      <w:lvlText w:val="%1."/>
      <w:lvlJc w:val="left"/>
      <w:pPr>
        <w:ind w:left="1619"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35C4BB9"/>
    <w:multiLevelType w:val="hybridMultilevel"/>
    <w:tmpl w:val="6738565E"/>
    <w:lvl w:ilvl="0" w:tplc="E404F256">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4">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297108A2"/>
    <w:multiLevelType w:val="hybridMultilevel"/>
    <w:tmpl w:val="276E2F5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514E71E1"/>
    <w:multiLevelType w:val="hybridMultilevel"/>
    <w:tmpl w:val="E3F4B9DC"/>
    <w:lvl w:ilvl="0" w:tplc="27B84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58C9587B"/>
    <w:multiLevelType w:val="hybridMultilevel"/>
    <w:tmpl w:val="276E2F5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
  </w:num>
  <w:num w:numId="2">
    <w:abstractNumId w:val="9"/>
  </w:num>
  <w:num w:numId="3">
    <w:abstractNumId w:val="11"/>
  </w:num>
  <w:num w:numId="4">
    <w:abstractNumId w:val="7"/>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
  </w:num>
  <w:num w:numId="8">
    <w:abstractNumId w:val="8"/>
  </w:num>
  <w:num w:numId="9">
    <w:abstractNumId w:val="10"/>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6"/>
  </w:num>
  <w:num w:numId="12">
    <w:abstractNumId w:val="1"/>
  </w:num>
  <w:num w:numId="13">
    <w:abstractNumId w:val="3"/>
  </w:num>
  <w:numIdMacAtCleanup w:val="1"/>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Hu">
    <w15:presenceInfo w15:providerId="Windows Live" w15:userId="615fd8fd63c58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B7BCF"/>
    <w:rsid w:val="0000091F"/>
    <w:rsid w:val="00003A81"/>
    <w:rsid w:val="00003E6A"/>
    <w:rsid w:val="000052EB"/>
    <w:rsid w:val="0000587A"/>
    <w:rsid w:val="00005A1D"/>
    <w:rsid w:val="00005D64"/>
    <w:rsid w:val="00005E7C"/>
    <w:rsid w:val="00007AB6"/>
    <w:rsid w:val="0001023B"/>
    <w:rsid w:val="000122AF"/>
    <w:rsid w:val="000125FD"/>
    <w:rsid w:val="00013921"/>
    <w:rsid w:val="00014AE9"/>
    <w:rsid w:val="00014E7A"/>
    <w:rsid w:val="00014EB4"/>
    <w:rsid w:val="00015870"/>
    <w:rsid w:val="00015B69"/>
    <w:rsid w:val="00015F4C"/>
    <w:rsid w:val="00016C4F"/>
    <w:rsid w:val="00016D7E"/>
    <w:rsid w:val="000171C9"/>
    <w:rsid w:val="00017281"/>
    <w:rsid w:val="000174E0"/>
    <w:rsid w:val="0001793A"/>
    <w:rsid w:val="00017CE2"/>
    <w:rsid w:val="00020852"/>
    <w:rsid w:val="00022177"/>
    <w:rsid w:val="00022E3A"/>
    <w:rsid w:val="00022E85"/>
    <w:rsid w:val="000240C1"/>
    <w:rsid w:val="0002419C"/>
    <w:rsid w:val="000241BA"/>
    <w:rsid w:val="000245FF"/>
    <w:rsid w:val="000248A9"/>
    <w:rsid w:val="000257FA"/>
    <w:rsid w:val="00026856"/>
    <w:rsid w:val="00030121"/>
    <w:rsid w:val="00030C4D"/>
    <w:rsid w:val="00030E72"/>
    <w:rsid w:val="00031560"/>
    <w:rsid w:val="00031B23"/>
    <w:rsid w:val="00031BD0"/>
    <w:rsid w:val="0003223B"/>
    <w:rsid w:val="00033397"/>
    <w:rsid w:val="0003376D"/>
    <w:rsid w:val="00033BB1"/>
    <w:rsid w:val="00034493"/>
    <w:rsid w:val="00034647"/>
    <w:rsid w:val="00034D4E"/>
    <w:rsid w:val="000350F4"/>
    <w:rsid w:val="0003561C"/>
    <w:rsid w:val="0003590A"/>
    <w:rsid w:val="00036473"/>
    <w:rsid w:val="000365F5"/>
    <w:rsid w:val="00040095"/>
    <w:rsid w:val="0004225A"/>
    <w:rsid w:val="0004310B"/>
    <w:rsid w:val="000436E9"/>
    <w:rsid w:val="00043C75"/>
    <w:rsid w:val="0004450E"/>
    <w:rsid w:val="0004467F"/>
    <w:rsid w:val="00045301"/>
    <w:rsid w:val="0004550F"/>
    <w:rsid w:val="00045C20"/>
    <w:rsid w:val="000464E0"/>
    <w:rsid w:val="00046994"/>
    <w:rsid w:val="00046F74"/>
    <w:rsid w:val="00047614"/>
    <w:rsid w:val="00047B65"/>
    <w:rsid w:val="00047C46"/>
    <w:rsid w:val="00047FBC"/>
    <w:rsid w:val="000502EC"/>
    <w:rsid w:val="0005033C"/>
    <w:rsid w:val="00050887"/>
    <w:rsid w:val="00050C70"/>
    <w:rsid w:val="00050F58"/>
    <w:rsid w:val="000510B1"/>
    <w:rsid w:val="00051634"/>
    <w:rsid w:val="00051D79"/>
    <w:rsid w:val="00052209"/>
    <w:rsid w:val="00052863"/>
    <w:rsid w:val="0005299F"/>
    <w:rsid w:val="00052E93"/>
    <w:rsid w:val="000531D7"/>
    <w:rsid w:val="00053552"/>
    <w:rsid w:val="0005391F"/>
    <w:rsid w:val="00053C61"/>
    <w:rsid w:val="000544D1"/>
    <w:rsid w:val="0005495D"/>
    <w:rsid w:val="00054ACC"/>
    <w:rsid w:val="00055315"/>
    <w:rsid w:val="0005533E"/>
    <w:rsid w:val="00055A08"/>
    <w:rsid w:val="00055AD7"/>
    <w:rsid w:val="0005651F"/>
    <w:rsid w:val="000565AA"/>
    <w:rsid w:val="000565BE"/>
    <w:rsid w:val="000569F4"/>
    <w:rsid w:val="000570EE"/>
    <w:rsid w:val="00057347"/>
    <w:rsid w:val="00057416"/>
    <w:rsid w:val="000576CB"/>
    <w:rsid w:val="00057745"/>
    <w:rsid w:val="0006031A"/>
    <w:rsid w:val="000607F7"/>
    <w:rsid w:val="0006115F"/>
    <w:rsid w:val="00061AFD"/>
    <w:rsid w:val="00061B07"/>
    <w:rsid w:val="00061CED"/>
    <w:rsid w:val="00062015"/>
    <w:rsid w:val="00062DDA"/>
    <w:rsid w:val="000634BE"/>
    <w:rsid w:val="00064211"/>
    <w:rsid w:val="0006458F"/>
    <w:rsid w:val="00064FC1"/>
    <w:rsid w:val="00065F68"/>
    <w:rsid w:val="00066615"/>
    <w:rsid w:val="00066979"/>
    <w:rsid w:val="000676BC"/>
    <w:rsid w:val="00067CC9"/>
    <w:rsid w:val="0007199C"/>
    <w:rsid w:val="00071A5F"/>
    <w:rsid w:val="000725E6"/>
    <w:rsid w:val="00072E84"/>
    <w:rsid w:val="00073701"/>
    <w:rsid w:val="00074379"/>
    <w:rsid w:val="00074763"/>
    <w:rsid w:val="00075580"/>
    <w:rsid w:val="000756A3"/>
    <w:rsid w:val="00075A9B"/>
    <w:rsid w:val="00076558"/>
    <w:rsid w:val="0007677F"/>
    <w:rsid w:val="000768BC"/>
    <w:rsid w:val="00077AA8"/>
    <w:rsid w:val="00080179"/>
    <w:rsid w:val="00080512"/>
    <w:rsid w:val="0008064B"/>
    <w:rsid w:val="00080AB6"/>
    <w:rsid w:val="00080F4B"/>
    <w:rsid w:val="0008205B"/>
    <w:rsid w:val="000825C0"/>
    <w:rsid w:val="0008372B"/>
    <w:rsid w:val="0008407F"/>
    <w:rsid w:val="0008437F"/>
    <w:rsid w:val="0008489D"/>
    <w:rsid w:val="00084B66"/>
    <w:rsid w:val="00086274"/>
    <w:rsid w:val="00086C2C"/>
    <w:rsid w:val="000910E7"/>
    <w:rsid w:val="000927C0"/>
    <w:rsid w:val="00093CE8"/>
    <w:rsid w:val="00093DB2"/>
    <w:rsid w:val="00094964"/>
    <w:rsid w:val="00095B74"/>
    <w:rsid w:val="00095D8D"/>
    <w:rsid w:val="0009748D"/>
    <w:rsid w:val="000979AE"/>
    <w:rsid w:val="000A0BE7"/>
    <w:rsid w:val="000A0C4C"/>
    <w:rsid w:val="000A0CEB"/>
    <w:rsid w:val="000A1B63"/>
    <w:rsid w:val="000A2444"/>
    <w:rsid w:val="000A291D"/>
    <w:rsid w:val="000A43E8"/>
    <w:rsid w:val="000A511C"/>
    <w:rsid w:val="000A72AC"/>
    <w:rsid w:val="000A76A0"/>
    <w:rsid w:val="000B0541"/>
    <w:rsid w:val="000B106D"/>
    <w:rsid w:val="000B188D"/>
    <w:rsid w:val="000B1BAD"/>
    <w:rsid w:val="000B3987"/>
    <w:rsid w:val="000B3FC4"/>
    <w:rsid w:val="000B40A7"/>
    <w:rsid w:val="000B40FB"/>
    <w:rsid w:val="000B4442"/>
    <w:rsid w:val="000B4FFA"/>
    <w:rsid w:val="000B51F3"/>
    <w:rsid w:val="000B6152"/>
    <w:rsid w:val="000B6A79"/>
    <w:rsid w:val="000B6BC7"/>
    <w:rsid w:val="000B7452"/>
    <w:rsid w:val="000B7BCF"/>
    <w:rsid w:val="000C14B3"/>
    <w:rsid w:val="000C2B95"/>
    <w:rsid w:val="000C3223"/>
    <w:rsid w:val="000C3DB7"/>
    <w:rsid w:val="000C4222"/>
    <w:rsid w:val="000C42B5"/>
    <w:rsid w:val="000C479C"/>
    <w:rsid w:val="000C49E3"/>
    <w:rsid w:val="000C5D51"/>
    <w:rsid w:val="000C68DE"/>
    <w:rsid w:val="000C6BFD"/>
    <w:rsid w:val="000C6F3E"/>
    <w:rsid w:val="000C7A22"/>
    <w:rsid w:val="000D1382"/>
    <w:rsid w:val="000D16F8"/>
    <w:rsid w:val="000D20F2"/>
    <w:rsid w:val="000D2242"/>
    <w:rsid w:val="000D232F"/>
    <w:rsid w:val="000D27A4"/>
    <w:rsid w:val="000D2B1D"/>
    <w:rsid w:val="000D2E5C"/>
    <w:rsid w:val="000D2FDD"/>
    <w:rsid w:val="000D31D7"/>
    <w:rsid w:val="000D33A0"/>
    <w:rsid w:val="000D3957"/>
    <w:rsid w:val="000D4129"/>
    <w:rsid w:val="000D5751"/>
    <w:rsid w:val="000D58AB"/>
    <w:rsid w:val="000D6E7A"/>
    <w:rsid w:val="000D722E"/>
    <w:rsid w:val="000D79A5"/>
    <w:rsid w:val="000D7C6A"/>
    <w:rsid w:val="000E0480"/>
    <w:rsid w:val="000E0AA4"/>
    <w:rsid w:val="000E11A6"/>
    <w:rsid w:val="000E1C97"/>
    <w:rsid w:val="000E2B30"/>
    <w:rsid w:val="000E37AD"/>
    <w:rsid w:val="000E49DA"/>
    <w:rsid w:val="000E4EF8"/>
    <w:rsid w:val="000E532E"/>
    <w:rsid w:val="000E5D43"/>
    <w:rsid w:val="000E6528"/>
    <w:rsid w:val="000E6781"/>
    <w:rsid w:val="000E71F9"/>
    <w:rsid w:val="000E736D"/>
    <w:rsid w:val="000F003B"/>
    <w:rsid w:val="000F030F"/>
    <w:rsid w:val="000F14A3"/>
    <w:rsid w:val="000F249D"/>
    <w:rsid w:val="000F2E15"/>
    <w:rsid w:val="000F387E"/>
    <w:rsid w:val="000F40E3"/>
    <w:rsid w:val="000F4E5D"/>
    <w:rsid w:val="000F64E2"/>
    <w:rsid w:val="000F675E"/>
    <w:rsid w:val="000F7379"/>
    <w:rsid w:val="000F7E1A"/>
    <w:rsid w:val="001009B5"/>
    <w:rsid w:val="00100F30"/>
    <w:rsid w:val="0010159D"/>
    <w:rsid w:val="00101C13"/>
    <w:rsid w:val="00101D97"/>
    <w:rsid w:val="0010249D"/>
    <w:rsid w:val="00102B50"/>
    <w:rsid w:val="00102E81"/>
    <w:rsid w:val="00103DE2"/>
    <w:rsid w:val="00103FD9"/>
    <w:rsid w:val="00104A84"/>
    <w:rsid w:val="00104E72"/>
    <w:rsid w:val="00105382"/>
    <w:rsid w:val="001057EF"/>
    <w:rsid w:val="00105EE4"/>
    <w:rsid w:val="00106F0A"/>
    <w:rsid w:val="0010710D"/>
    <w:rsid w:val="00110691"/>
    <w:rsid w:val="001106E6"/>
    <w:rsid w:val="00110E3C"/>
    <w:rsid w:val="001118D2"/>
    <w:rsid w:val="00111DBD"/>
    <w:rsid w:val="00112749"/>
    <w:rsid w:val="001128CB"/>
    <w:rsid w:val="00112B86"/>
    <w:rsid w:val="00113B72"/>
    <w:rsid w:val="001142B4"/>
    <w:rsid w:val="001144EA"/>
    <w:rsid w:val="0011483D"/>
    <w:rsid w:val="00114932"/>
    <w:rsid w:val="00116505"/>
    <w:rsid w:val="00116E70"/>
    <w:rsid w:val="00117213"/>
    <w:rsid w:val="001172DE"/>
    <w:rsid w:val="0011748E"/>
    <w:rsid w:val="001177A0"/>
    <w:rsid w:val="00117B56"/>
    <w:rsid w:val="00120849"/>
    <w:rsid w:val="001208D4"/>
    <w:rsid w:val="00120A43"/>
    <w:rsid w:val="0012180D"/>
    <w:rsid w:val="00121E75"/>
    <w:rsid w:val="001223CF"/>
    <w:rsid w:val="00122A43"/>
    <w:rsid w:val="00122D33"/>
    <w:rsid w:val="0012397B"/>
    <w:rsid w:val="00123BA3"/>
    <w:rsid w:val="00123DFC"/>
    <w:rsid w:val="00123EAE"/>
    <w:rsid w:val="00124069"/>
    <w:rsid w:val="0012465C"/>
    <w:rsid w:val="00124863"/>
    <w:rsid w:val="00125015"/>
    <w:rsid w:val="001258C5"/>
    <w:rsid w:val="001265C2"/>
    <w:rsid w:val="001266E6"/>
    <w:rsid w:val="00127966"/>
    <w:rsid w:val="0013064F"/>
    <w:rsid w:val="001307C3"/>
    <w:rsid w:val="00130966"/>
    <w:rsid w:val="001312E6"/>
    <w:rsid w:val="001327C4"/>
    <w:rsid w:val="00132B56"/>
    <w:rsid w:val="00133116"/>
    <w:rsid w:val="00133AFB"/>
    <w:rsid w:val="0013410C"/>
    <w:rsid w:val="0013458E"/>
    <w:rsid w:val="00134764"/>
    <w:rsid w:val="0013511F"/>
    <w:rsid w:val="001359EF"/>
    <w:rsid w:val="00135BD5"/>
    <w:rsid w:val="0013673A"/>
    <w:rsid w:val="00136C50"/>
    <w:rsid w:val="00136FAB"/>
    <w:rsid w:val="001370A6"/>
    <w:rsid w:val="00137680"/>
    <w:rsid w:val="00137923"/>
    <w:rsid w:val="00141042"/>
    <w:rsid w:val="0014162E"/>
    <w:rsid w:val="00142266"/>
    <w:rsid w:val="00142AC9"/>
    <w:rsid w:val="00143001"/>
    <w:rsid w:val="0014310C"/>
    <w:rsid w:val="00143158"/>
    <w:rsid w:val="0014414C"/>
    <w:rsid w:val="001443A3"/>
    <w:rsid w:val="00144A47"/>
    <w:rsid w:val="00144FCE"/>
    <w:rsid w:val="00145792"/>
    <w:rsid w:val="00147252"/>
    <w:rsid w:val="0014763D"/>
    <w:rsid w:val="00150518"/>
    <w:rsid w:val="00150EBB"/>
    <w:rsid w:val="00151853"/>
    <w:rsid w:val="00152390"/>
    <w:rsid w:val="0015268C"/>
    <w:rsid w:val="001536B4"/>
    <w:rsid w:val="00154396"/>
    <w:rsid w:val="001544A7"/>
    <w:rsid w:val="001551AB"/>
    <w:rsid w:val="001554EF"/>
    <w:rsid w:val="00155D79"/>
    <w:rsid w:val="001561D9"/>
    <w:rsid w:val="00156AB8"/>
    <w:rsid w:val="00157AAC"/>
    <w:rsid w:val="00157D7A"/>
    <w:rsid w:val="00157F06"/>
    <w:rsid w:val="00160055"/>
    <w:rsid w:val="001600B9"/>
    <w:rsid w:val="00160379"/>
    <w:rsid w:val="00160380"/>
    <w:rsid w:val="00160872"/>
    <w:rsid w:val="00160DF0"/>
    <w:rsid w:val="001611CD"/>
    <w:rsid w:val="00162453"/>
    <w:rsid w:val="001625D3"/>
    <w:rsid w:val="00162732"/>
    <w:rsid w:val="00163A68"/>
    <w:rsid w:val="00163AEE"/>
    <w:rsid w:val="001646C0"/>
    <w:rsid w:val="00164CE2"/>
    <w:rsid w:val="00165AE9"/>
    <w:rsid w:val="00166481"/>
    <w:rsid w:val="00166702"/>
    <w:rsid w:val="00166E7D"/>
    <w:rsid w:val="00167DA4"/>
    <w:rsid w:val="00170DC4"/>
    <w:rsid w:val="0017187C"/>
    <w:rsid w:val="00171CA6"/>
    <w:rsid w:val="00172326"/>
    <w:rsid w:val="001735B1"/>
    <w:rsid w:val="0017372D"/>
    <w:rsid w:val="00174460"/>
    <w:rsid w:val="0017460F"/>
    <w:rsid w:val="00174B60"/>
    <w:rsid w:val="00174BF6"/>
    <w:rsid w:val="001774A3"/>
    <w:rsid w:val="001777C1"/>
    <w:rsid w:val="00177D29"/>
    <w:rsid w:val="00180155"/>
    <w:rsid w:val="001802E7"/>
    <w:rsid w:val="001805A4"/>
    <w:rsid w:val="00181685"/>
    <w:rsid w:val="00181EF1"/>
    <w:rsid w:val="001824A0"/>
    <w:rsid w:val="001835B7"/>
    <w:rsid w:val="00183678"/>
    <w:rsid w:val="00183A6C"/>
    <w:rsid w:val="00183DF0"/>
    <w:rsid w:val="0018402A"/>
    <w:rsid w:val="0018433A"/>
    <w:rsid w:val="001847AA"/>
    <w:rsid w:val="00185E23"/>
    <w:rsid w:val="00186128"/>
    <w:rsid w:val="0018760F"/>
    <w:rsid w:val="00187F47"/>
    <w:rsid w:val="00187FB7"/>
    <w:rsid w:val="00190F1F"/>
    <w:rsid w:val="001918DF"/>
    <w:rsid w:val="00193977"/>
    <w:rsid w:val="00194799"/>
    <w:rsid w:val="00194CD0"/>
    <w:rsid w:val="00195762"/>
    <w:rsid w:val="001959DD"/>
    <w:rsid w:val="00195C95"/>
    <w:rsid w:val="00195E0D"/>
    <w:rsid w:val="00196072"/>
    <w:rsid w:val="001966F5"/>
    <w:rsid w:val="00196795"/>
    <w:rsid w:val="001A01A6"/>
    <w:rsid w:val="001A0D87"/>
    <w:rsid w:val="001A11E3"/>
    <w:rsid w:val="001A1F5B"/>
    <w:rsid w:val="001A242D"/>
    <w:rsid w:val="001A2FBC"/>
    <w:rsid w:val="001A389B"/>
    <w:rsid w:val="001A3BB0"/>
    <w:rsid w:val="001A4273"/>
    <w:rsid w:val="001A4A8B"/>
    <w:rsid w:val="001A4C23"/>
    <w:rsid w:val="001A7329"/>
    <w:rsid w:val="001B002E"/>
    <w:rsid w:val="001B03D8"/>
    <w:rsid w:val="001B07E4"/>
    <w:rsid w:val="001B09D0"/>
    <w:rsid w:val="001B0F46"/>
    <w:rsid w:val="001B1586"/>
    <w:rsid w:val="001B2C3E"/>
    <w:rsid w:val="001B306C"/>
    <w:rsid w:val="001B3099"/>
    <w:rsid w:val="001B5CE3"/>
    <w:rsid w:val="001B7811"/>
    <w:rsid w:val="001C01D9"/>
    <w:rsid w:val="001C12E1"/>
    <w:rsid w:val="001C1BA9"/>
    <w:rsid w:val="001C3065"/>
    <w:rsid w:val="001C39EE"/>
    <w:rsid w:val="001C50DD"/>
    <w:rsid w:val="001C584B"/>
    <w:rsid w:val="001C69BF"/>
    <w:rsid w:val="001D0189"/>
    <w:rsid w:val="001D0E05"/>
    <w:rsid w:val="001D0E68"/>
    <w:rsid w:val="001D1047"/>
    <w:rsid w:val="001D15D8"/>
    <w:rsid w:val="001D197B"/>
    <w:rsid w:val="001D2032"/>
    <w:rsid w:val="001D2E00"/>
    <w:rsid w:val="001D5F4E"/>
    <w:rsid w:val="001D6E26"/>
    <w:rsid w:val="001E0BFB"/>
    <w:rsid w:val="001E2AB1"/>
    <w:rsid w:val="001E2D16"/>
    <w:rsid w:val="001E323F"/>
    <w:rsid w:val="001E3DDA"/>
    <w:rsid w:val="001E5125"/>
    <w:rsid w:val="001E525C"/>
    <w:rsid w:val="001E5272"/>
    <w:rsid w:val="001E5276"/>
    <w:rsid w:val="001E6B80"/>
    <w:rsid w:val="001E724C"/>
    <w:rsid w:val="001E7A69"/>
    <w:rsid w:val="001E7E7A"/>
    <w:rsid w:val="001F086B"/>
    <w:rsid w:val="001F168B"/>
    <w:rsid w:val="001F173B"/>
    <w:rsid w:val="001F1CCD"/>
    <w:rsid w:val="001F1FC2"/>
    <w:rsid w:val="001F344C"/>
    <w:rsid w:val="001F3924"/>
    <w:rsid w:val="001F3AAC"/>
    <w:rsid w:val="001F45B0"/>
    <w:rsid w:val="001F48FC"/>
    <w:rsid w:val="001F491A"/>
    <w:rsid w:val="001F4DCF"/>
    <w:rsid w:val="001F5D82"/>
    <w:rsid w:val="001F77ED"/>
    <w:rsid w:val="001F7896"/>
    <w:rsid w:val="0020028B"/>
    <w:rsid w:val="002010E8"/>
    <w:rsid w:val="00201115"/>
    <w:rsid w:val="00201577"/>
    <w:rsid w:val="002024C6"/>
    <w:rsid w:val="00202802"/>
    <w:rsid w:val="002029DB"/>
    <w:rsid w:val="00202D4F"/>
    <w:rsid w:val="0020338E"/>
    <w:rsid w:val="00203785"/>
    <w:rsid w:val="00203DC7"/>
    <w:rsid w:val="00203E22"/>
    <w:rsid w:val="00204BDF"/>
    <w:rsid w:val="00204CAC"/>
    <w:rsid w:val="00204E8C"/>
    <w:rsid w:val="00204FA4"/>
    <w:rsid w:val="002057CB"/>
    <w:rsid w:val="002070CF"/>
    <w:rsid w:val="00207534"/>
    <w:rsid w:val="0020774C"/>
    <w:rsid w:val="00207B81"/>
    <w:rsid w:val="00207BC3"/>
    <w:rsid w:val="002108BE"/>
    <w:rsid w:val="00210C86"/>
    <w:rsid w:val="00210E31"/>
    <w:rsid w:val="00211184"/>
    <w:rsid w:val="00212094"/>
    <w:rsid w:val="00212AFB"/>
    <w:rsid w:val="0021381E"/>
    <w:rsid w:val="00213CDC"/>
    <w:rsid w:val="002153FF"/>
    <w:rsid w:val="00215795"/>
    <w:rsid w:val="00215FEC"/>
    <w:rsid w:val="00216153"/>
    <w:rsid w:val="00216AE8"/>
    <w:rsid w:val="00216C4F"/>
    <w:rsid w:val="002176BF"/>
    <w:rsid w:val="002176CE"/>
    <w:rsid w:val="00217703"/>
    <w:rsid w:val="00217DAF"/>
    <w:rsid w:val="00220897"/>
    <w:rsid w:val="00220CB5"/>
    <w:rsid w:val="00221328"/>
    <w:rsid w:val="00221842"/>
    <w:rsid w:val="00221BC9"/>
    <w:rsid w:val="002221E3"/>
    <w:rsid w:val="002221EB"/>
    <w:rsid w:val="00225E9B"/>
    <w:rsid w:val="0022606D"/>
    <w:rsid w:val="00226E9A"/>
    <w:rsid w:val="002270BB"/>
    <w:rsid w:val="00227673"/>
    <w:rsid w:val="00227DD5"/>
    <w:rsid w:val="00230146"/>
    <w:rsid w:val="00231E57"/>
    <w:rsid w:val="00232095"/>
    <w:rsid w:val="0023467A"/>
    <w:rsid w:val="00236135"/>
    <w:rsid w:val="0023623C"/>
    <w:rsid w:val="002364A3"/>
    <w:rsid w:val="0023771C"/>
    <w:rsid w:val="002403F2"/>
    <w:rsid w:val="00240F68"/>
    <w:rsid w:val="00241364"/>
    <w:rsid w:val="002417A1"/>
    <w:rsid w:val="002424EE"/>
    <w:rsid w:val="00243BFB"/>
    <w:rsid w:val="00243FB1"/>
    <w:rsid w:val="0024426A"/>
    <w:rsid w:val="00245A93"/>
    <w:rsid w:val="002460C7"/>
    <w:rsid w:val="0024697C"/>
    <w:rsid w:val="00246D07"/>
    <w:rsid w:val="002470FC"/>
    <w:rsid w:val="0024736E"/>
    <w:rsid w:val="0025065E"/>
    <w:rsid w:val="0025073B"/>
    <w:rsid w:val="002507B6"/>
    <w:rsid w:val="00250AA8"/>
    <w:rsid w:val="0025118F"/>
    <w:rsid w:val="002525DC"/>
    <w:rsid w:val="00253A7C"/>
    <w:rsid w:val="00253D53"/>
    <w:rsid w:val="00255BD9"/>
    <w:rsid w:val="00256061"/>
    <w:rsid w:val="002563B2"/>
    <w:rsid w:val="00256731"/>
    <w:rsid w:val="002578A8"/>
    <w:rsid w:val="00257B26"/>
    <w:rsid w:val="0026137D"/>
    <w:rsid w:val="002622AB"/>
    <w:rsid w:val="002625AA"/>
    <w:rsid w:val="00262907"/>
    <w:rsid w:val="00262FFD"/>
    <w:rsid w:val="00263079"/>
    <w:rsid w:val="0026342D"/>
    <w:rsid w:val="00263769"/>
    <w:rsid w:val="0026475C"/>
    <w:rsid w:val="00264C4C"/>
    <w:rsid w:val="002650B3"/>
    <w:rsid w:val="00265338"/>
    <w:rsid w:val="002664FD"/>
    <w:rsid w:val="002666C6"/>
    <w:rsid w:val="0026722C"/>
    <w:rsid w:val="00267C12"/>
    <w:rsid w:val="002701BA"/>
    <w:rsid w:val="00270229"/>
    <w:rsid w:val="002709E8"/>
    <w:rsid w:val="0027110F"/>
    <w:rsid w:val="002712D1"/>
    <w:rsid w:val="0027251F"/>
    <w:rsid w:val="00272E85"/>
    <w:rsid w:val="00273EA0"/>
    <w:rsid w:val="00274F3E"/>
    <w:rsid w:val="00276C12"/>
    <w:rsid w:val="002772EC"/>
    <w:rsid w:val="002808C1"/>
    <w:rsid w:val="00280D6A"/>
    <w:rsid w:val="00281A6F"/>
    <w:rsid w:val="00281D2C"/>
    <w:rsid w:val="00281FD2"/>
    <w:rsid w:val="002820EB"/>
    <w:rsid w:val="002824D9"/>
    <w:rsid w:val="00282FE3"/>
    <w:rsid w:val="002831E4"/>
    <w:rsid w:val="002832B9"/>
    <w:rsid w:val="002835B3"/>
    <w:rsid w:val="00283787"/>
    <w:rsid w:val="00283DB7"/>
    <w:rsid w:val="00284B01"/>
    <w:rsid w:val="00284E98"/>
    <w:rsid w:val="002851FB"/>
    <w:rsid w:val="002855BF"/>
    <w:rsid w:val="00285B66"/>
    <w:rsid w:val="00285C4D"/>
    <w:rsid w:val="00286206"/>
    <w:rsid w:val="002864DF"/>
    <w:rsid w:val="002866EF"/>
    <w:rsid w:val="00286FDB"/>
    <w:rsid w:val="00287E1C"/>
    <w:rsid w:val="00291D64"/>
    <w:rsid w:val="00292FB6"/>
    <w:rsid w:val="0029471A"/>
    <w:rsid w:val="00294800"/>
    <w:rsid w:val="002949A2"/>
    <w:rsid w:val="00294CE7"/>
    <w:rsid w:val="00295394"/>
    <w:rsid w:val="00295732"/>
    <w:rsid w:val="002959D0"/>
    <w:rsid w:val="002962F6"/>
    <w:rsid w:val="00296770"/>
    <w:rsid w:val="002967B2"/>
    <w:rsid w:val="00296DF4"/>
    <w:rsid w:val="0029718F"/>
    <w:rsid w:val="00297FCD"/>
    <w:rsid w:val="002A09A8"/>
    <w:rsid w:val="002A172B"/>
    <w:rsid w:val="002A1CC6"/>
    <w:rsid w:val="002A2014"/>
    <w:rsid w:val="002A2717"/>
    <w:rsid w:val="002A353D"/>
    <w:rsid w:val="002A3A76"/>
    <w:rsid w:val="002A4172"/>
    <w:rsid w:val="002A43A1"/>
    <w:rsid w:val="002A456E"/>
    <w:rsid w:val="002A5B80"/>
    <w:rsid w:val="002A6310"/>
    <w:rsid w:val="002A733A"/>
    <w:rsid w:val="002A76CF"/>
    <w:rsid w:val="002B144B"/>
    <w:rsid w:val="002B1533"/>
    <w:rsid w:val="002B1B8F"/>
    <w:rsid w:val="002B26B1"/>
    <w:rsid w:val="002B2A68"/>
    <w:rsid w:val="002B2A8D"/>
    <w:rsid w:val="002B3195"/>
    <w:rsid w:val="002B3961"/>
    <w:rsid w:val="002B47CE"/>
    <w:rsid w:val="002B4B1A"/>
    <w:rsid w:val="002B57B7"/>
    <w:rsid w:val="002B5B0A"/>
    <w:rsid w:val="002B6CE0"/>
    <w:rsid w:val="002B7B3F"/>
    <w:rsid w:val="002B7F32"/>
    <w:rsid w:val="002C05F4"/>
    <w:rsid w:val="002C0EAB"/>
    <w:rsid w:val="002C0EC7"/>
    <w:rsid w:val="002C1A0A"/>
    <w:rsid w:val="002C1DD4"/>
    <w:rsid w:val="002C1E25"/>
    <w:rsid w:val="002C1F0B"/>
    <w:rsid w:val="002C2863"/>
    <w:rsid w:val="002C35E9"/>
    <w:rsid w:val="002C40DF"/>
    <w:rsid w:val="002C4397"/>
    <w:rsid w:val="002C494B"/>
    <w:rsid w:val="002C53F7"/>
    <w:rsid w:val="002C557E"/>
    <w:rsid w:val="002C5A99"/>
    <w:rsid w:val="002C5C97"/>
    <w:rsid w:val="002C6985"/>
    <w:rsid w:val="002C6EE8"/>
    <w:rsid w:val="002C6FE9"/>
    <w:rsid w:val="002C73EC"/>
    <w:rsid w:val="002D0071"/>
    <w:rsid w:val="002D181D"/>
    <w:rsid w:val="002D2FA3"/>
    <w:rsid w:val="002D3606"/>
    <w:rsid w:val="002D39B6"/>
    <w:rsid w:val="002D4AF4"/>
    <w:rsid w:val="002D59B0"/>
    <w:rsid w:val="002D5F9F"/>
    <w:rsid w:val="002D66F2"/>
    <w:rsid w:val="002E0038"/>
    <w:rsid w:val="002E01AC"/>
    <w:rsid w:val="002E0605"/>
    <w:rsid w:val="002E0A4D"/>
    <w:rsid w:val="002E0D12"/>
    <w:rsid w:val="002E1F71"/>
    <w:rsid w:val="002E2EDA"/>
    <w:rsid w:val="002E2F17"/>
    <w:rsid w:val="002E3333"/>
    <w:rsid w:val="002E3458"/>
    <w:rsid w:val="002E4BEC"/>
    <w:rsid w:val="002E4DD2"/>
    <w:rsid w:val="002E4EA6"/>
    <w:rsid w:val="002E52E8"/>
    <w:rsid w:val="002E5383"/>
    <w:rsid w:val="002E5658"/>
    <w:rsid w:val="002E7F84"/>
    <w:rsid w:val="002F01B3"/>
    <w:rsid w:val="002F068F"/>
    <w:rsid w:val="002F0D22"/>
    <w:rsid w:val="002F1250"/>
    <w:rsid w:val="002F18D6"/>
    <w:rsid w:val="002F2776"/>
    <w:rsid w:val="002F384E"/>
    <w:rsid w:val="002F396E"/>
    <w:rsid w:val="002F3B08"/>
    <w:rsid w:val="002F47C9"/>
    <w:rsid w:val="002F4C4E"/>
    <w:rsid w:val="002F5E4C"/>
    <w:rsid w:val="002F5FA6"/>
    <w:rsid w:val="002F6198"/>
    <w:rsid w:val="002F629A"/>
    <w:rsid w:val="002F6B49"/>
    <w:rsid w:val="002F6E94"/>
    <w:rsid w:val="00300CFC"/>
    <w:rsid w:val="00301A75"/>
    <w:rsid w:val="00301CCB"/>
    <w:rsid w:val="00302A4B"/>
    <w:rsid w:val="00303163"/>
    <w:rsid w:val="00303F88"/>
    <w:rsid w:val="0030421D"/>
    <w:rsid w:val="00304470"/>
    <w:rsid w:val="00305BAE"/>
    <w:rsid w:val="00305F23"/>
    <w:rsid w:val="00307E22"/>
    <w:rsid w:val="003107FE"/>
    <w:rsid w:val="003111F5"/>
    <w:rsid w:val="00311756"/>
    <w:rsid w:val="00311F7E"/>
    <w:rsid w:val="00312DE3"/>
    <w:rsid w:val="0031323A"/>
    <w:rsid w:val="00314CC3"/>
    <w:rsid w:val="00314DA8"/>
    <w:rsid w:val="003153BC"/>
    <w:rsid w:val="00315925"/>
    <w:rsid w:val="00315B37"/>
    <w:rsid w:val="0031637A"/>
    <w:rsid w:val="00316A6E"/>
    <w:rsid w:val="003172DC"/>
    <w:rsid w:val="00317B8E"/>
    <w:rsid w:val="0032045F"/>
    <w:rsid w:val="00320789"/>
    <w:rsid w:val="003216F2"/>
    <w:rsid w:val="0032249F"/>
    <w:rsid w:val="0032267B"/>
    <w:rsid w:val="00322832"/>
    <w:rsid w:val="00322C67"/>
    <w:rsid w:val="00322E3C"/>
    <w:rsid w:val="0032443F"/>
    <w:rsid w:val="0032454F"/>
    <w:rsid w:val="0032499E"/>
    <w:rsid w:val="00324E00"/>
    <w:rsid w:val="00326069"/>
    <w:rsid w:val="00326283"/>
    <w:rsid w:val="00326507"/>
    <w:rsid w:val="00326A46"/>
    <w:rsid w:val="0032725A"/>
    <w:rsid w:val="00327411"/>
    <w:rsid w:val="00327569"/>
    <w:rsid w:val="0032765F"/>
    <w:rsid w:val="00327974"/>
    <w:rsid w:val="00327B4E"/>
    <w:rsid w:val="00331305"/>
    <w:rsid w:val="00331FE4"/>
    <w:rsid w:val="00332D40"/>
    <w:rsid w:val="0033322A"/>
    <w:rsid w:val="00334231"/>
    <w:rsid w:val="00334588"/>
    <w:rsid w:val="003359C9"/>
    <w:rsid w:val="00336243"/>
    <w:rsid w:val="003366D6"/>
    <w:rsid w:val="00336EF9"/>
    <w:rsid w:val="003408E8"/>
    <w:rsid w:val="00340C8B"/>
    <w:rsid w:val="00341047"/>
    <w:rsid w:val="00342296"/>
    <w:rsid w:val="00342DA2"/>
    <w:rsid w:val="00343870"/>
    <w:rsid w:val="003443AD"/>
    <w:rsid w:val="00345912"/>
    <w:rsid w:val="00345DDF"/>
    <w:rsid w:val="00346993"/>
    <w:rsid w:val="00347B6B"/>
    <w:rsid w:val="00347EE6"/>
    <w:rsid w:val="00350734"/>
    <w:rsid w:val="00351721"/>
    <w:rsid w:val="00351BED"/>
    <w:rsid w:val="003520EB"/>
    <w:rsid w:val="003523D2"/>
    <w:rsid w:val="0035284E"/>
    <w:rsid w:val="00352C96"/>
    <w:rsid w:val="003539FE"/>
    <w:rsid w:val="00353DC5"/>
    <w:rsid w:val="0035462D"/>
    <w:rsid w:val="00355E81"/>
    <w:rsid w:val="00355FDA"/>
    <w:rsid w:val="003566D5"/>
    <w:rsid w:val="0035748A"/>
    <w:rsid w:val="0036010D"/>
    <w:rsid w:val="003605A5"/>
    <w:rsid w:val="0036062E"/>
    <w:rsid w:val="0036064F"/>
    <w:rsid w:val="003607F9"/>
    <w:rsid w:val="0036260E"/>
    <w:rsid w:val="0036286C"/>
    <w:rsid w:val="00367315"/>
    <w:rsid w:val="0036746B"/>
    <w:rsid w:val="00367880"/>
    <w:rsid w:val="003679D1"/>
    <w:rsid w:val="00370837"/>
    <w:rsid w:val="00370F5E"/>
    <w:rsid w:val="003710B1"/>
    <w:rsid w:val="00371A02"/>
    <w:rsid w:val="00372305"/>
    <w:rsid w:val="003729C7"/>
    <w:rsid w:val="003731BB"/>
    <w:rsid w:val="003738F7"/>
    <w:rsid w:val="00373A07"/>
    <w:rsid w:val="00374039"/>
    <w:rsid w:val="00374681"/>
    <w:rsid w:val="00376155"/>
    <w:rsid w:val="00376A96"/>
    <w:rsid w:val="00376B36"/>
    <w:rsid w:val="00376F29"/>
    <w:rsid w:val="00377182"/>
    <w:rsid w:val="00377873"/>
    <w:rsid w:val="00377915"/>
    <w:rsid w:val="00377ED9"/>
    <w:rsid w:val="003802E9"/>
    <w:rsid w:val="00380617"/>
    <w:rsid w:val="00380F85"/>
    <w:rsid w:val="00381EFD"/>
    <w:rsid w:val="00382884"/>
    <w:rsid w:val="00382C1F"/>
    <w:rsid w:val="00384591"/>
    <w:rsid w:val="00385835"/>
    <w:rsid w:val="0038692B"/>
    <w:rsid w:val="003903E1"/>
    <w:rsid w:val="00390E16"/>
    <w:rsid w:val="003916B9"/>
    <w:rsid w:val="00392B0D"/>
    <w:rsid w:val="00392EC0"/>
    <w:rsid w:val="00392F50"/>
    <w:rsid w:val="003938A2"/>
    <w:rsid w:val="00393B5C"/>
    <w:rsid w:val="00393C49"/>
    <w:rsid w:val="003946DD"/>
    <w:rsid w:val="00394A1C"/>
    <w:rsid w:val="00394A48"/>
    <w:rsid w:val="00394E75"/>
    <w:rsid w:val="00394F2F"/>
    <w:rsid w:val="00395235"/>
    <w:rsid w:val="00395841"/>
    <w:rsid w:val="00395843"/>
    <w:rsid w:val="00395E28"/>
    <w:rsid w:val="003A014E"/>
    <w:rsid w:val="003A0881"/>
    <w:rsid w:val="003A08DF"/>
    <w:rsid w:val="003A164C"/>
    <w:rsid w:val="003A2ABD"/>
    <w:rsid w:val="003A323B"/>
    <w:rsid w:val="003A33F8"/>
    <w:rsid w:val="003A417A"/>
    <w:rsid w:val="003A4202"/>
    <w:rsid w:val="003A504C"/>
    <w:rsid w:val="003A5637"/>
    <w:rsid w:val="003A57BB"/>
    <w:rsid w:val="003A662B"/>
    <w:rsid w:val="003A6C50"/>
    <w:rsid w:val="003A7B90"/>
    <w:rsid w:val="003B01E4"/>
    <w:rsid w:val="003B0A04"/>
    <w:rsid w:val="003B102D"/>
    <w:rsid w:val="003B250C"/>
    <w:rsid w:val="003B301F"/>
    <w:rsid w:val="003B3159"/>
    <w:rsid w:val="003B34D9"/>
    <w:rsid w:val="003B3E00"/>
    <w:rsid w:val="003B431B"/>
    <w:rsid w:val="003B53E7"/>
    <w:rsid w:val="003B63DB"/>
    <w:rsid w:val="003B77A1"/>
    <w:rsid w:val="003B7E08"/>
    <w:rsid w:val="003C028A"/>
    <w:rsid w:val="003C1B20"/>
    <w:rsid w:val="003C3F01"/>
    <w:rsid w:val="003C4080"/>
    <w:rsid w:val="003C5C02"/>
    <w:rsid w:val="003C5E4E"/>
    <w:rsid w:val="003C7655"/>
    <w:rsid w:val="003C7BB0"/>
    <w:rsid w:val="003C7CE6"/>
    <w:rsid w:val="003D02C7"/>
    <w:rsid w:val="003D03B6"/>
    <w:rsid w:val="003D05E1"/>
    <w:rsid w:val="003D09E5"/>
    <w:rsid w:val="003D0CA9"/>
    <w:rsid w:val="003D0D99"/>
    <w:rsid w:val="003D11F4"/>
    <w:rsid w:val="003D16F6"/>
    <w:rsid w:val="003D380D"/>
    <w:rsid w:val="003D3C87"/>
    <w:rsid w:val="003D451A"/>
    <w:rsid w:val="003D4872"/>
    <w:rsid w:val="003D4EE5"/>
    <w:rsid w:val="003D5920"/>
    <w:rsid w:val="003D6466"/>
    <w:rsid w:val="003D6CE1"/>
    <w:rsid w:val="003D725B"/>
    <w:rsid w:val="003D727F"/>
    <w:rsid w:val="003D76A1"/>
    <w:rsid w:val="003D7A8D"/>
    <w:rsid w:val="003D7BF7"/>
    <w:rsid w:val="003E0230"/>
    <w:rsid w:val="003E0F74"/>
    <w:rsid w:val="003E16BE"/>
    <w:rsid w:val="003E1F23"/>
    <w:rsid w:val="003E320A"/>
    <w:rsid w:val="003E3361"/>
    <w:rsid w:val="003E413D"/>
    <w:rsid w:val="003E475E"/>
    <w:rsid w:val="003E4BC7"/>
    <w:rsid w:val="003E5053"/>
    <w:rsid w:val="003E53C9"/>
    <w:rsid w:val="003E57B6"/>
    <w:rsid w:val="003E583F"/>
    <w:rsid w:val="003E5ADC"/>
    <w:rsid w:val="003E61F0"/>
    <w:rsid w:val="003E66D6"/>
    <w:rsid w:val="003E70D9"/>
    <w:rsid w:val="003E7FF2"/>
    <w:rsid w:val="003F06D1"/>
    <w:rsid w:val="003F09B9"/>
    <w:rsid w:val="003F0DFA"/>
    <w:rsid w:val="003F1567"/>
    <w:rsid w:val="003F2180"/>
    <w:rsid w:val="003F26AD"/>
    <w:rsid w:val="003F2995"/>
    <w:rsid w:val="003F2B60"/>
    <w:rsid w:val="003F2D4D"/>
    <w:rsid w:val="003F362E"/>
    <w:rsid w:val="003F3D86"/>
    <w:rsid w:val="003F3F4C"/>
    <w:rsid w:val="003F3F78"/>
    <w:rsid w:val="003F659D"/>
    <w:rsid w:val="003F7A8C"/>
    <w:rsid w:val="003F7D67"/>
    <w:rsid w:val="004010C7"/>
    <w:rsid w:val="00401855"/>
    <w:rsid w:val="00401F0F"/>
    <w:rsid w:val="004027FF"/>
    <w:rsid w:val="00402A0C"/>
    <w:rsid w:val="00402B5F"/>
    <w:rsid w:val="00403354"/>
    <w:rsid w:val="0040369B"/>
    <w:rsid w:val="00403B91"/>
    <w:rsid w:val="00405097"/>
    <w:rsid w:val="00405187"/>
    <w:rsid w:val="0040534A"/>
    <w:rsid w:val="004061D2"/>
    <w:rsid w:val="004064EC"/>
    <w:rsid w:val="004068B1"/>
    <w:rsid w:val="0040764D"/>
    <w:rsid w:val="00407A6F"/>
    <w:rsid w:val="004101AE"/>
    <w:rsid w:val="0041040C"/>
    <w:rsid w:val="004115D6"/>
    <w:rsid w:val="00411827"/>
    <w:rsid w:val="004120F3"/>
    <w:rsid w:val="004123FF"/>
    <w:rsid w:val="004126A1"/>
    <w:rsid w:val="00413D76"/>
    <w:rsid w:val="00414436"/>
    <w:rsid w:val="00414F6D"/>
    <w:rsid w:val="00415BA7"/>
    <w:rsid w:val="004174F0"/>
    <w:rsid w:val="00417BE3"/>
    <w:rsid w:val="0042058E"/>
    <w:rsid w:val="004211CC"/>
    <w:rsid w:val="0042142B"/>
    <w:rsid w:val="0042179A"/>
    <w:rsid w:val="0042182D"/>
    <w:rsid w:val="00422BC8"/>
    <w:rsid w:val="00422F92"/>
    <w:rsid w:val="00423262"/>
    <w:rsid w:val="004235B9"/>
    <w:rsid w:val="00423637"/>
    <w:rsid w:val="00423720"/>
    <w:rsid w:val="00423DB8"/>
    <w:rsid w:val="00423E5D"/>
    <w:rsid w:val="00425283"/>
    <w:rsid w:val="004254AB"/>
    <w:rsid w:val="00425687"/>
    <w:rsid w:val="0042570E"/>
    <w:rsid w:val="00425766"/>
    <w:rsid w:val="00426980"/>
    <w:rsid w:val="00426C75"/>
    <w:rsid w:val="00426D0F"/>
    <w:rsid w:val="00427F1B"/>
    <w:rsid w:val="0043071B"/>
    <w:rsid w:val="00431165"/>
    <w:rsid w:val="004314A3"/>
    <w:rsid w:val="00431659"/>
    <w:rsid w:val="00431A21"/>
    <w:rsid w:val="004323B8"/>
    <w:rsid w:val="0043311A"/>
    <w:rsid w:val="00433346"/>
    <w:rsid w:val="00434421"/>
    <w:rsid w:val="00434777"/>
    <w:rsid w:val="004359EE"/>
    <w:rsid w:val="00436D4B"/>
    <w:rsid w:val="004375A9"/>
    <w:rsid w:val="0043798C"/>
    <w:rsid w:val="00437B9E"/>
    <w:rsid w:val="00437EA0"/>
    <w:rsid w:val="00437F0C"/>
    <w:rsid w:val="004400BB"/>
    <w:rsid w:val="00442AAE"/>
    <w:rsid w:val="00442E66"/>
    <w:rsid w:val="00443037"/>
    <w:rsid w:val="004436AA"/>
    <w:rsid w:val="00443E17"/>
    <w:rsid w:val="004443F4"/>
    <w:rsid w:val="004446E6"/>
    <w:rsid w:val="004447D3"/>
    <w:rsid w:val="004459CB"/>
    <w:rsid w:val="004479B2"/>
    <w:rsid w:val="00447ACA"/>
    <w:rsid w:val="0045047A"/>
    <w:rsid w:val="004514F9"/>
    <w:rsid w:val="004527CF"/>
    <w:rsid w:val="00452B30"/>
    <w:rsid w:val="00452C18"/>
    <w:rsid w:val="00452EC9"/>
    <w:rsid w:val="00455079"/>
    <w:rsid w:val="00455CA4"/>
    <w:rsid w:val="00456DF0"/>
    <w:rsid w:val="0045736A"/>
    <w:rsid w:val="00457881"/>
    <w:rsid w:val="004579C7"/>
    <w:rsid w:val="00457B63"/>
    <w:rsid w:val="00457D13"/>
    <w:rsid w:val="00457E2C"/>
    <w:rsid w:val="004610A1"/>
    <w:rsid w:val="00461183"/>
    <w:rsid w:val="00461DAF"/>
    <w:rsid w:val="00462FD4"/>
    <w:rsid w:val="00463FBE"/>
    <w:rsid w:val="00464A2A"/>
    <w:rsid w:val="0046565B"/>
    <w:rsid w:val="00465CD3"/>
    <w:rsid w:val="00466880"/>
    <w:rsid w:val="0046688B"/>
    <w:rsid w:val="00466AC6"/>
    <w:rsid w:val="00467084"/>
    <w:rsid w:val="004670AF"/>
    <w:rsid w:val="00467512"/>
    <w:rsid w:val="0046753F"/>
    <w:rsid w:val="00467984"/>
    <w:rsid w:val="004714BA"/>
    <w:rsid w:val="00471958"/>
    <w:rsid w:val="00471BD6"/>
    <w:rsid w:val="00471FE1"/>
    <w:rsid w:val="0047224A"/>
    <w:rsid w:val="0047237F"/>
    <w:rsid w:val="004723AF"/>
    <w:rsid w:val="004736E1"/>
    <w:rsid w:val="00473AE7"/>
    <w:rsid w:val="00474111"/>
    <w:rsid w:val="00474626"/>
    <w:rsid w:val="004752A4"/>
    <w:rsid w:val="004756ED"/>
    <w:rsid w:val="00475FEC"/>
    <w:rsid w:val="0047719B"/>
    <w:rsid w:val="00477DA7"/>
    <w:rsid w:val="004805E1"/>
    <w:rsid w:val="00480968"/>
    <w:rsid w:val="00481164"/>
    <w:rsid w:val="00481809"/>
    <w:rsid w:val="00481C59"/>
    <w:rsid w:val="00482FFA"/>
    <w:rsid w:val="0048344D"/>
    <w:rsid w:val="00484014"/>
    <w:rsid w:val="00484370"/>
    <w:rsid w:val="00484F84"/>
    <w:rsid w:val="004852B3"/>
    <w:rsid w:val="00485A93"/>
    <w:rsid w:val="004871A7"/>
    <w:rsid w:val="00487459"/>
    <w:rsid w:val="0048766C"/>
    <w:rsid w:val="00487950"/>
    <w:rsid w:val="00490AC3"/>
    <w:rsid w:val="004916D3"/>
    <w:rsid w:val="004923CA"/>
    <w:rsid w:val="0049292B"/>
    <w:rsid w:val="00493062"/>
    <w:rsid w:val="004941D1"/>
    <w:rsid w:val="004941EB"/>
    <w:rsid w:val="00494766"/>
    <w:rsid w:val="004947AF"/>
    <w:rsid w:val="00494EAD"/>
    <w:rsid w:val="00495BC1"/>
    <w:rsid w:val="00496687"/>
    <w:rsid w:val="004968B2"/>
    <w:rsid w:val="004970E8"/>
    <w:rsid w:val="004A00DE"/>
    <w:rsid w:val="004A0CF7"/>
    <w:rsid w:val="004A1BBC"/>
    <w:rsid w:val="004A20A5"/>
    <w:rsid w:val="004A3316"/>
    <w:rsid w:val="004A37BB"/>
    <w:rsid w:val="004A40BF"/>
    <w:rsid w:val="004A4B1A"/>
    <w:rsid w:val="004A4CAB"/>
    <w:rsid w:val="004A6329"/>
    <w:rsid w:val="004A66DD"/>
    <w:rsid w:val="004A71C6"/>
    <w:rsid w:val="004B02FC"/>
    <w:rsid w:val="004B0769"/>
    <w:rsid w:val="004B0F6D"/>
    <w:rsid w:val="004B21DF"/>
    <w:rsid w:val="004B284D"/>
    <w:rsid w:val="004B37EF"/>
    <w:rsid w:val="004B43ED"/>
    <w:rsid w:val="004B46BF"/>
    <w:rsid w:val="004B49CF"/>
    <w:rsid w:val="004B4B90"/>
    <w:rsid w:val="004B526E"/>
    <w:rsid w:val="004B54B3"/>
    <w:rsid w:val="004B5B8F"/>
    <w:rsid w:val="004B6680"/>
    <w:rsid w:val="004B66C4"/>
    <w:rsid w:val="004B6F48"/>
    <w:rsid w:val="004B75C5"/>
    <w:rsid w:val="004C0E65"/>
    <w:rsid w:val="004C10F4"/>
    <w:rsid w:val="004C1638"/>
    <w:rsid w:val="004C198B"/>
    <w:rsid w:val="004C1B7B"/>
    <w:rsid w:val="004C326A"/>
    <w:rsid w:val="004C34A7"/>
    <w:rsid w:val="004C36C2"/>
    <w:rsid w:val="004C388E"/>
    <w:rsid w:val="004C3F5F"/>
    <w:rsid w:val="004C41AE"/>
    <w:rsid w:val="004C48CB"/>
    <w:rsid w:val="004C57F8"/>
    <w:rsid w:val="004C5916"/>
    <w:rsid w:val="004C5C1F"/>
    <w:rsid w:val="004C6302"/>
    <w:rsid w:val="004C6519"/>
    <w:rsid w:val="004C724B"/>
    <w:rsid w:val="004C7AD6"/>
    <w:rsid w:val="004C7F7D"/>
    <w:rsid w:val="004D1BA1"/>
    <w:rsid w:val="004D1EF8"/>
    <w:rsid w:val="004D2101"/>
    <w:rsid w:val="004D231D"/>
    <w:rsid w:val="004D3578"/>
    <w:rsid w:val="004D380D"/>
    <w:rsid w:val="004D3D95"/>
    <w:rsid w:val="004D4138"/>
    <w:rsid w:val="004D42A9"/>
    <w:rsid w:val="004D54DE"/>
    <w:rsid w:val="004D5790"/>
    <w:rsid w:val="004D6AE2"/>
    <w:rsid w:val="004D6CBE"/>
    <w:rsid w:val="004D6ED8"/>
    <w:rsid w:val="004D74CD"/>
    <w:rsid w:val="004D74D9"/>
    <w:rsid w:val="004D7C3D"/>
    <w:rsid w:val="004D7E94"/>
    <w:rsid w:val="004E0E4D"/>
    <w:rsid w:val="004E1797"/>
    <w:rsid w:val="004E1950"/>
    <w:rsid w:val="004E1955"/>
    <w:rsid w:val="004E213A"/>
    <w:rsid w:val="004E214D"/>
    <w:rsid w:val="004E28A5"/>
    <w:rsid w:val="004E43A2"/>
    <w:rsid w:val="004E547B"/>
    <w:rsid w:val="004E5503"/>
    <w:rsid w:val="004E5643"/>
    <w:rsid w:val="004E664E"/>
    <w:rsid w:val="004E71A5"/>
    <w:rsid w:val="004E7799"/>
    <w:rsid w:val="004E7A00"/>
    <w:rsid w:val="004E7A59"/>
    <w:rsid w:val="004F0221"/>
    <w:rsid w:val="004F0A4A"/>
    <w:rsid w:val="004F14E8"/>
    <w:rsid w:val="004F1844"/>
    <w:rsid w:val="004F1B24"/>
    <w:rsid w:val="004F2068"/>
    <w:rsid w:val="004F2B7F"/>
    <w:rsid w:val="004F2C6C"/>
    <w:rsid w:val="004F3B82"/>
    <w:rsid w:val="004F3BB3"/>
    <w:rsid w:val="004F3C49"/>
    <w:rsid w:val="004F3CE7"/>
    <w:rsid w:val="004F467A"/>
    <w:rsid w:val="004F4C72"/>
    <w:rsid w:val="004F4DAC"/>
    <w:rsid w:val="004F4FD0"/>
    <w:rsid w:val="004F503D"/>
    <w:rsid w:val="004F6536"/>
    <w:rsid w:val="004F6966"/>
    <w:rsid w:val="004F7200"/>
    <w:rsid w:val="004F7CE0"/>
    <w:rsid w:val="004F7DD8"/>
    <w:rsid w:val="0050016F"/>
    <w:rsid w:val="00500315"/>
    <w:rsid w:val="005003DB"/>
    <w:rsid w:val="00501502"/>
    <w:rsid w:val="005016C6"/>
    <w:rsid w:val="00502160"/>
    <w:rsid w:val="005027C2"/>
    <w:rsid w:val="00503171"/>
    <w:rsid w:val="00503B09"/>
    <w:rsid w:val="0050468B"/>
    <w:rsid w:val="00504745"/>
    <w:rsid w:val="00504A8F"/>
    <w:rsid w:val="005057E1"/>
    <w:rsid w:val="00505944"/>
    <w:rsid w:val="00505B1D"/>
    <w:rsid w:val="00505D47"/>
    <w:rsid w:val="00505EAB"/>
    <w:rsid w:val="00506973"/>
    <w:rsid w:val="00507A7E"/>
    <w:rsid w:val="00507B53"/>
    <w:rsid w:val="00510C6C"/>
    <w:rsid w:val="00511A59"/>
    <w:rsid w:val="00511DB5"/>
    <w:rsid w:val="00512496"/>
    <w:rsid w:val="00512875"/>
    <w:rsid w:val="0051295B"/>
    <w:rsid w:val="00512ECF"/>
    <w:rsid w:val="0051348F"/>
    <w:rsid w:val="00513D0C"/>
    <w:rsid w:val="005146D5"/>
    <w:rsid w:val="00514CD0"/>
    <w:rsid w:val="00514E4E"/>
    <w:rsid w:val="00514FF4"/>
    <w:rsid w:val="00515497"/>
    <w:rsid w:val="00515A59"/>
    <w:rsid w:val="005160C4"/>
    <w:rsid w:val="00516283"/>
    <w:rsid w:val="0051645A"/>
    <w:rsid w:val="005168B6"/>
    <w:rsid w:val="00516BA0"/>
    <w:rsid w:val="005173E4"/>
    <w:rsid w:val="00517DA7"/>
    <w:rsid w:val="005212B5"/>
    <w:rsid w:val="00521461"/>
    <w:rsid w:val="005216B1"/>
    <w:rsid w:val="00521792"/>
    <w:rsid w:val="00523D6F"/>
    <w:rsid w:val="00524086"/>
    <w:rsid w:val="0052553D"/>
    <w:rsid w:val="00525BA7"/>
    <w:rsid w:val="005268C9"/>
    <w:rsid w:val="0052796B"/>
    <w:rsid w:val="00527F2F"/>
    <w:rsid w:val="005308AC"/>
    <w:rsid w:val="005315F7"/>
    <w:rsid w:val="00531C99"/>
    <w:rsid w:val="00531E94"/>
    <w:rsid w:val="005324A9"/>
    <w:rsid w:val="0053345E"/>
    <w:rsid w:val="00533D27"/>
    <w:rsid w:val="00534806"/>
    <w:rsid w:val="00534A60"/>
    <w:rsid w:val="00534C45"/>
    <w:rsid w:val="00535239"/>
    <w:rsid w:val="00535D94"/>
    <w:rsid w:val="00535E5E"/>
    <w:rsid w:val="00535EB5"/>
    <w:rsid w:val="00536125"/>
    <w:rsid w:val="00536196"/>
    <w:rsid w:val="0053666B"/>
    <w:rsid w:val="00536B2B"/>
    <w:rsid w:val="005370A4"/>
    <w:rsid w:val="00537448"/>
    <w:rsid w:val="00537881"/>
    <w:rsid w:val="0054031B"/>
    <w:rsid w:val="0054135D"/>
    <w:rsid w:val="005419AA"/>
    <w:rsid w:val="005419E7"/>
    <w:rsid w:val="00541DCD"/>
    <w:rsid w:val="00543E6C"/>
    <w:rsid w:val="005440B8"/>
    <w:rsid w:val="00544185"/>
    <w:rsid w:val="005444B8"/>
    <w:rsid w:val="00544BDC"/>
    <w:rsid w:val="00544EB3"/>
    <w:rsid w:val="00545A60"/>
    <w:rsid w:val="00550376"/>
    <w:rsid w:val="00551912"/>
    <w:rsid w:val="00551C63"/>
    <w:rsid w:val="005520D2"/>
    <w:rsid w:val="00553146"/>
    <w:rsid w:val="00553A5C"/>
    <w:rsid w:val="00553C3B"/>
    <w:rsid w:val="00553D4E"/>
    <w:rsid w:val="00554370"/>
    <w:rsid w:val="005544D2"/>
    <w:rsid w:val="0055577A"/>
    <w:rsid w:val="00555C2D"/>
    <w:rsid w:val="005567F1"/>
    <w:rsid w:val="005568F9"/>
    <w:rsid w:val="005570FB"/>
    <w:rsid w:val="005571A3"/>
    <w:rsid w:val="005578FD"/>
    <w:rsid w:val="005601B2"/>
    <w:rsid w:val="0056095D"/>
    <w:rsid w:val="005626B0"/>
    <w:rsid w:val="00562A04"/>
    <w:rsid w:val="00563B2A"/>
    <w:rsid w:val="005644B2"/>
    <w:rsid w:val="00565087"/>
    <w:rsid w:val="00565358"/>
    <w:rsid w:val="0056573F"/>
    <w:rsid w:val="00565A91"/>
    <w:rsid w:val="00566A7C"/>
    <w:rsid w:val="00566C73"/>
    <w:rsid w:val="005710DB"/>
    <w:rsid w:val="00571188"/>
    <w:rsid w:val="0057155E"/>
    <w:rsid w:val="005715B0"/>
    <w:rsid w:val="005716F1"/>
    <w:rsid w:val="00572317"/>
    <w:rsid w:val="0057251D"/>
    <w:rsid w:val="00573511"/>
    <w:rsid w:val="0057358B"/>
    <w:rsid w:val="0057444D"/>
    <w:rsid w:val="00575986"/>
    <w:rsid w:val="00575D01"/>
    <w:rsid w:val="005765BB"/>
    <w:rsid w:val="00576B02"/>
    <w:rsid w:val="00576EEC"/>
    <w:rsid w:val="00577F47"/>
    <w:rsid w:val="00580212"/>
    <w:rsid w:val="00580431"/>
    <w:rsid w:val="005805FB"/>
    <w:rsid w:val="00581253"/>
    <w:rsid w:val="005818FE"/>
    <w:rsid w:val="0058251F"/>
    <w:rsid w:val="0058305F"/>
    <w:rsid w:val="00583329"/>
    <w:rsid w:val="00583AB6"/>
    <w:rsid w:val="00583BB1"/>
    <w:rsid w:val="005844E8"/>
    <w:rsid w:val="005847D0"/>
    <w:rsid w:val="0058480F"/>
    <w:rsid w:val="0058550F"/>
    <w:rsid w:val="0058631E"/>
    <w:rsid w:val="005863FD"/>
    <w:rsid w:val="0059065F"/>
    <w:rsid w:val="00590D7B"/>
    <w:rsid w:val="00591AAF"/>
    <w:rsid w:val="005925B5"/>
    <w:rsid w:val="00594071"/>
    <w:rsid w:val="00594197"/>
    <w:rsid w:val="00594A29"/>
    <w:rsid w:val="00595EC7"/>
    <w:rsid w:val="00595ED3"/>
    <w:rsid w:val="0059610A"/>
    <w:rsid w:val="005965C4"/>
    <w:rsid w:val="005966F1"/>
    <w:rsid w:val="005970DC"/>
    <w:rsid w:val="005A035C"/>
    <w:rsid w:val="005A0525"/>
    <w:rsid w:val="005A1616"/>
    <w:rsid w:val="005A2516"/>
    <w:rsid w:val="005A32FE"/>
    <w:rsid w:val="005A3817"/>
    <w:rsid w:val="005A4E39"/>
    <w:rsid w:val="005A514C"/>
    <w:rsid w:val="005A5424"/>
    <w:rsid w:val="005A549B"/>
    <w:rsid w:val="005A5C68"/>
    <w:rsid w:val="005A5DB4"/>
    <w:rsid w:val="005A74B2"/>
    <w:rsid w:val="005A75ED"/>
    <w:rsid w:val="005A7BD4"/>
    <w:rsid w:val="005B4E37"/>
    <w:rsid w:val="005B5454"/>
    <w:rsid w:val="005B65DB"/>
    <w:rsid w:val="005B6E0B"/>
    <w:rsid w:val="005B72B0"/>
    <w:rsid w:val="005B75B9"/>
    <w:rsid w:val="005B76FB"/>
    <w:rsid w:val="005B77A6"/>
    <w:rsid w:val="005B78F8"/>
    <w:rsid w:val="005B7FE4"/>
    <w:rsid w:val="005C043C"/>
    <w:rsid w:val="005C0564"/>
    <w:rsid w:val="005C11E5"/>
    <w:rsid w:val="005C15A6"/>
    <w:rsid w:val="005C226B"/>
    <w:rsid w:val="005C2BE6"/>
    <w:rsid w:val="005C426D"/>
    <w:rsid w:val="005C428E"/>
    <w:rsid w:val="005C43D5"/>
    <w:rsid w:val="005C53F0"/>
    <w:rsid w:val="005C6875"/>
    <w:rsid w:val="005C785E"/>
    <w:rsid w:val="005C7C0A"/>
    <w:rsid w:val="005D086F"/>
    <w:rsid w:val="005D09DD"/>
    <w:rsid w:val="005D0F35"/>
    <w:rsid w:val="005D1207"/>
    <w:rsid w:val="005D1268"/>
    <w:rsid w:val="005D213F"/>
    <w:rsid w:val="005D3715"/>
    <w:rsid w:val="005D3CD7"/>
    <w:rsid w:val="005D425A"/>
    <w:rsid w:val="005D4640"/>
    <w:rsid w:val="005D54FD"/>
    <w:rsid w:val="005D578C"/>
    <w:rsid w:val="005D5926"/>
    <w:rsid w:val="005D62C0"/>
    <w:rsid w:val="005D636E"/>
    <w:rsid w:val="005D65E2"/>
    <w:rsid w:val="005D6FC0"/>
    <w:rsid w:val="005D7F47"/>
    <w:rsid w:val="005E0152"/>
    <w:rsid w:val="005E0B75"/>
    <w:rsid w:val="005E0C9E"/>
    <w:rsid w:val="005E172C"/>
    <w:rsid w:val="005E1D97"/>
    <w:rsid w:val="005E2229"/>
    <w:rsid w:val="005E30DC"/>
    <w:rsid w:val="005E3455"/>
    <w:rsid w:val="005E3F01"/>
    <w:rsid w:val="005E4027"/>
    <w:rsid w:val="005E416D"/>
    <w:rsid w:val="005E4C3F"/>
    <w:rsid w:val="005E4D67"/>
    <w:rsid w:val="005E58AF"/>
    <w:rsid w:val="005E64E1"/>
    <w:rsid w:val="005E6DE4"/>
    <w:rsid w:val="005E74B1"/>
    <w:rsid w:val="005F01E0"/>
    <w:rsid w:val="005F0888"/>
    <w:rsid w:val="005F0E1A"/>
    <w:rsid w:val="005F2C68"/>
    <w:rsid w:val="005F31E8"/>
    <w:rsid w:val="005F5235"/>
    <w:rsid w:val="005F53AA"/>
    <w:rsid w:val="005F5C42"/>
    <w:rsid w:val="005F5E36"/>
    <w:rsid w:val="005F5EB6"/>
    <w:rsid w:val="005F64FA"/>
    <w:rsid w:val="005F651E"/>
    <w:rsid w:val="005F65AF"/>
    <w:rsid w:val="005F6687"/>
    <w:rsid w:val="005F6D32"/>
    <w:rsid w:val="005F6F3B"/>
    <w:rsid w:val="005F7721"/>
    <w:rsid w:val="005F7C11"/>
    <w:rsid w:val="005F7E1F"/>
    <w:rsid w:val="0060142B"/>
    <w:rsid w:val="00601ABD"/>
    <w:rsid w:val="00601F96"/>
    <w:rsid w:val="00602783"/>
    <w:rsid w:val="006037F6"/>
    <w:rsid w:val="00603BC1"/>
    <w:rsid w:val="0060429E"/>
    <w:rsid w:val="00604725"/>
    <w:rsid w:val="0060476E"/>
    <w:rsid w:val="00604D14"/>
    <w:rsid w:val="00605397"/>
    <w:rsid w:val="00605756"/>
    <w:rsid w:val="006079AB"/>
    <w:rsid w:val="00607C6F"/>
    <w:rsid w:val="0061053E"/>
    <w:rsid w:val="00610DD1"/>
    <w:rsid w:val="00610E12"/>
    <w:rsid w:val="00610FFD"/>
    <w:rsid w:val="00611566"/>
    <w:rsid w:val="006119E2"/>
    <w:rsid w:val="006124BA"/>
    <w:rsid w:val="006131A7"/>
    <w:rsid w:val="00614268"/>
    <w:rsid w:val="006146D2"/>
    <w:rsid w:val="0062068C"/>
    <w:rsid w:val="00620FE4"/>
    <w:rsid w:val="006210CF"/>
    <w:rsid w:val="00621232"/>
    <w:rsid w:val="00621492"/>
    <w:rsid w:val="00623268"/>
    <w:rsid w:val="006240F4"/>
    <w:rsid w:val="006241F5"/>
    <w:rsid w:val="0062484A"/>
    <w:rsid w:val="00624CD7"/>
    <w:rsid w:val="0062596A"/>
    <w:rsid w:val="00625EF2"/>
    <w:rsid w:val="00625F9F"/>
    <w:rsid w:val="00627424"/>
    <w:rsid w:val="006275CF"/>
    <w:rsid w:val="0063002C"/>
    <w:rsid w:val="00630BB5"/>
    <w:rsid w:val="00630E21"/>
    <w:rsid w:val="00630F22"/>
    <w:rsid w:val="0063116A"/>
    <w:rsid w:val="006315EC"/>
    <w:rsid w:val="006318E3"/>
    <w:rsid w:val="00632608"/>
    <w:rsid w:val="00632971"/>
    <w:rsid w:val="00633A05"/>
    <w:rsid w:val="006342B1"/>
    <w:rsid w:val="00634688"/>
    <w:rsid w:val="006349BE"/>
    <w:rsid w:val="00634C12"/>
    <w:rsid w:val="00634E84"/>
    <w:rsid w:val="00635675"/>
    <w:rsid w:val="00635C47"/>
    <w:rsid w:val="00635C8C"/>
    <w:rsid w:val="00636E41"/>
    <w:rsid w:val="00636F71"/>
    <w:rsid w:val="0064094E"/>
    <w:rsid w:val="006409CB"/>
    <w:rsid w:val="00640B46"/>
    <w:rsid w:val="00641693"/>
    <w:rsid w:val="00641862"/>
    <w:rsid w:val="00641BF1"/>
    <w:rsid w:val="00641E8C"/>
    <w:rsid w:val="00642064"/>
    <w:rsid w:val="006421A5"/>
    <w:rsid w:val="00642213"/>
    <w:rsid w:val="006429B6"/>
    <w:rsid w:val="00643906"/>
    <w:rsid w:val="006439CB"/>
    <w:rsid w:val="00644EF7"/>
    <w:rsid w:val="00646C61"/>
    <w:rsid w:val="00647308"/>
    <w:rsid w:val="00650377"/>
    <w:rsid w:val="0065136A"/>
    <w:rsid w:val="00651424"/>
    <w:rsid w:val="00651E1E"/>
    <w:rsid w:val="00652159"/>
    <w:rsid w:val="0065258E"/>
    <w:rsid w:val="00653E57"/>
    <w:rsid w:val="00653E64"/>
    <w:rsid w:val="0065414D"/>
    <w:rsid w:val="00654193"/>
    <w:rsid w:val="00654973"/>
    <w:rsid w:val="00654D06"/>
    <w:rsid w:val="00655091"/>
    <w:rsid w:val="00655DEA"/>
    <w:rsid w:val="00656304"/>
    <w:rsid w:val="00660E1C"/>
    <w:rsid w:val="0066120F"/>
    <w:rsid w:val="00663085"/>
    <w:rsid w:val="0066444E"/>
    <w:rsid w:val="00664958"/>
    <w:rsid w:val="00664DC4"/>
    <w:rsid w:val="0066595B"/>
    <w:rsid w:val="00665BE3"/>
    <w:rsid w:val="00666465"/>
    <w:rsid w:val="006664CA"/>
    <w:rsid w:val="006676D6"/>
    <w:rsid w:val="00670801"/>
    <w:rsid w:val="0067098E"/>
    <w:rsid w:val="00670D17"/>
    <w:rsid w:val="00671593"/>
    <w:rsid w:val="00671656"/>
    <w:rsid w:val="00671A79"/>
    <w:rsid w:val="00672DD3"/>
    <w:rsid w:val="00673DA5"/>
    <w:rsid w:val="006746AA"/>
    <w:rsid w:val="0067472D"/>
    <w:rsid w:val="00674A37"/>
    <w:rsid w:val="00674E7F"/>
    <w:rsid w:val="006764C6"/>
    <w:rsid w:val="00676C44"/>
    <w:rsid w:val="006778DA"/>
    <w:rsid w:val="006801A5"/>
    <w:rsid w:val="006803A9"/>
    <w:rsid w:val="00680F27"/>
    <w:rsid w:val="006814B2"/>
    <w:rsid w:val="00682551"/>
    <w:rsid w:val="00682DB1"/>
    <w:rsid w:val="006832F4"/>
    <w:rsid w:val="006856EC"/>
    <w:rsid w:val="006868D9"/>
    <w:rsid w:val="00686A67"/>
    <w:rsid w:val="00687E6F"/>
    <w:rsid w:val="00687F04"/>
    <w:rsid w:val="006902F4"/>
    <w:rsid w:val="00693169"/>
    <w:rsid w:val="00693916"/>
    <w:rsid w:val="00693B24"/>
    <w:rsid w:val="006947A7"/>
    <w:rsid w:val="00694C96"/>
    <w:rsid w:val="00695FE2"/>
    <w:rsid w:val="00696559"/>
    <w:rsid w:val="00696A55"/>
    <w:rsid w:val="00696AC0"/>
    <w:rsid w:val="006979F0"/>
    <w:rsid w:val="00697A04"/>
    <w:rsid w:val="00697F47"/>
    <w:rsid w:val="006A16B1"/>
    <w:rsid w:val="006A1844"/>
    <w:rsid w:val="006A20CA"/>
    <w:rsid w:val="006A24FE"/>
    <w:rsid w:val="006A2732"/>
    <w:rsid w:val="006A3000"/>
    <w:rsid w:val="006A438A"/>
    <w:rsid w:val="006A4C80"/>
    <w:rsid w:val="006A4E0A"/>
    <w:rsid w:val="006A4E1C"/>
    <w:rsid w:val="006A4FB6"/>
    <w:rsid w:val="006A5363"/>
    <w:rsid w:val="006A544E"/>
    <w:rsid w:val="006A5F7A"/>
    <w:rsid w:val="006A6795"/>
    <w:rsid w:val="006A6838"/>
    <w:rsid w:val="006A68F1"/>
    <w:rsid w:val="006A6B46"/>
    <w:rsid w:val="006A6D54"/>
    <w:rsid w:val="006A708C"/>
    <w:rsid w:val="006A7254"/>
    <w:rsid w:val="006A7719"/>
    <w:rsid w:val="006B0121"/>
    <w:rsid w:val="006B05B1"/>
    <w:rsid w:val="006B0CA2"/>
    <w:rsid w:val="006B0D9F"/>
    <w:rsid w:val="006B15C3"/>
    <w:rsid w:val="006B26C3"/>
    <w:rsid w:val="006B2721"/>
    <w:rsid w:val="006B2E32"/>
    <w:rsid w:val="006B3909"/>
    <w:rsid w:val="006B3CAD"/>
    <w:rsid w:val="006B41EA"/>
    <w:rsid w:val="006B447B"/>
    <w:rsid w:val="006B4AF6"/>
    <w:rsid w:val="006B5216"/>
    <w:rsid w:val="006B53E8"/>
    <w:rsid w:val="006B5579"/>
    <w:rsid w:val="006B5CE4"/>
    <w:rsid w:val="006B5D30"/>
    <w:rsid w:val="006B6292"/>
    <w:rsid w:val="006B64BB"/>
    <w:rsid w:val="006B6D42"/>
    <w:rsid w:val="006B6E67"/>
    <w:rsid w:val="006B72E4"/>
    <w:rsid w:val="006B7C0A"/>
    <w:rsid w:val="006B7F36"/>
    <w:rsid w:val="006C0D25"/>
    <w:rsid w:val="006C0E8E"/>
    <w:rsid w:val="006C1DF9"/>
    <w:rsid w:val="006C20F8"/>
    <w:rsid w:val="006C278D"/>
    <w:rsid w:val="006C304D"/>
    <w:rsid w:val="006C32AF"/>
    <w:rsid w:val="006C3E91"/>
    <w:rsid w:val="006C4159"/>
    <w:rsid w:val="006C4D4B"/>
    <w:rsid w:val="006C5371"/>
    <w:rsid w:val="006C5F11"/>
    <w:rsid w:val="006C76D8"/>
    <w:rsid w:val="006C7EC2"/>
    <w:rsid w:val="006D123C"/>
    <w:rsid w:val="006D1CDD"/>
    <w:rsid w:val="006D1E24"/>
    <w:rsid w:val="006D1E7D"/>
    <w:rsid w:val="006D22B0"/>
    <w:rsid w:val="006D22F1"/>
    <w:rsid w:val="006D24EA"/>
    <w:rsid w:val="006D277F"/>
    <w:rsid w:val="006D278F"/>
    <w:rsid w:val="006D2865"/>
    <w:rsid w:val="006D361E"/>
    <w:rsid w:val="006D3682"/>
    <w:rsid w:val="006D419B"/>
    <w:rsid w:val="006D4345"/>
    <w:rsid w:val="006D5026"/>
    <w:rsid w:val="006D538F"/>
    <w:rsid w:val="006D55A6"/>
    <w:rsid w:val="006D56DB"/>
    <w:rsid w:val="006D58AD"/>
    <w:rsid w:val="006D5A2B"/>
    <w:rsid w:val="006D5CCE"/>
    <w:rsid w:val="006D65D6"/>
    <w:rsid w:val="006D6751"/>
    <w:rsid w:val="006D7458"/>
    <w:rsid w:val="006E029A"/>
    <w:rsid w:val="006E1882"/>
    <w:rsid w:val="006E1B41"/>
    <w:rsid w:val="006E2738"/>
    <w:rsid w:val="006E2C98"/>
    <w:rsid w:val="006E44E6"/>
    <w:rsid w:val="006E4C22"/>
    <w:rsid w:val="006E5508"/>
    <w:rsid w:val="006E682B"/>
    <w:rsid w:val="006E768E"/>
    <w:rsid w:val="006E77BE"/>
    <w:rsid w:val="006F0373"/>
    <w:rsid w:val="006F0A23"/>
    <w:rsid w:val="006F2506"/>
    <w:rsid w:val="006F3CBB"/>
    <w:rsid w:val="006F3F50"/>
    <w:rsid w:val="006F4A1C"/>
    <w:rsid w:val="006F4ACE"/>
    <w:rsid w:val="006F5086"/>
    <w:rsid w:val="006F6972"/>
    <w:rsid w:val="006F6E43"/>
    <w:rsid w:val="006F755D"/>
    <w:rsid w:val="006F7BF3"/>
    <w:rsid w:val="007000E5"/>
    <w:rsid w:val="007016A1"/>
    <w:rsid w:val="00701B77"/>
    <w:rsid w:val="007025E3"/>
    <w:rsid w:val="007065C3"/>
    <w:rsid w:val="00707EC0"/>
    <w:rsid w:val="0071068A"/>
    <w:rsid w:val="007107F2"/>
    <w:rsid w:val="0071094D"/>
    <w:rsid w:val="00711DC0"/>
    <w:rsid w:val="0071218C"/>
    <w:rsid w:val="00712231"/>
    <w:rsid w:val="00713D94"/>
    <w:rsid w:val="007145EA"/>
    <w:rsid w:val="00716622"/>
    <w:rsid w:val="00716765"/>
    <w:rsid w:val="007168C9"/>
    <w:rsid w:val="00716A50"/>
    <w:rsid w:val="00717EB3"/>
    <w:rsid w:val="00717F2F"/>
    <w:rsid w:val="007210AF"/>
    <w:rsid w:val="00721B21"/>
    <w:rsid w:val="00721C1E"/>
    <w:rsid w:val="00721D81"/>
    <w:rsid w:val="00722F5E"/>
    <w:rsid w:val="00723FEB"/>
    <w:rsid w:val="00725199"/>
    <w:rsid w:val="00725CBD"/>
    <w:rsid w:val="00726294"/>
    <w:rsid w:val="0072643D"/>
    <w:rsid w:val="00726F8E"/>
    <w:rsid w:val="00726FA4"/>
    <w:rsid w:val="0072760C"/>
    <w:rsid w:val="00727957"/>
    <w:rsid w:val="007279EF"/>
    <w:rsid w:val="00727D3A"/>
    <w:rsid w:val="007300E9"/>
    <w:rsid w:val="0073020A"/>
    <w:rsid w:val="00730D00"/>
    <w:rsid w:val="00730E89"/>
    <w:rsid w:val="00731034"/>
    <w:rsid w:val="00731069"/>
    <w:rsid w:val="007315B4"/>
    <w:rsid w:val="007316CB"/>
    <w:rsid w:val="00731DCE"/>
    <w:rsid w:val="007324C1"/>
    <w:rsid w:val="00732652"/>
    <w:rsid w:val="00732B76"/>
    <w:rsid w:val="00732BA4"/>
    <w:rsid w:val="00734A5B"/>
    <w:rsid w:val="00734B57"/>
    <w:rsid w:val="007354A4"/>
    <w:rsid w:val="00735860"/>
    <w:rsid w:val="007366E0"/>
    <w:rsid w:val="007369E2"/>
    <w:rsid w:val="007409E1"/>
    <w:rsid w:val="007413A2"/>
    <w:rsid w:val="00741888"/>
    <w:rsid w:val="007418E3"/>
    <w:rsid w:val="00741CD4"/>
    <w:rsid w:val="00741EEE"/>
    <w:rsid w:val="0074266C"/>
    <w:rsid w:val="00743729"/>
    <w:rsid w:val="007440F3"/>
    <w:rsid w:val="00744E76"/>
    <w:rsid w:val="007454D3"/>
    <w:rsid w:val="007457CF"/>
    <w:rsid w:val="00745C36"/>
    <w:rsid w:val="00747E02"/>
    <w:rsid w:val="007520F5"/>
    <w:rsid w:val="007525D2"/>
    <w:rsid w:val="00752FF1"/>
    <w:rsid w:val="0075351B"/>
    <w:rsid w:val="0075366B"/>
    <w:rsid w:val="0075372A"/>
    <w:rsid w:val="007539E4"/>
    <w:rsid w:val="00753BB0"/>
    <w:rsid w:val="00754270"/>
    <w:rsid w:val="00755935"/>
    <w:rsid w:val="00755BEF"/>
    <w:rsid w:val="00756E0B"/>
    <w:rsid w:val="00757226"/>
    <w:rsid w:val="007575EA"/>
    <w:rsid w:val="007576D1"/>
    <w:rsid w:val="00757BF5"/>
    <w:rsid w:val="00757D40"/>
    <w:rsid w:val="0076025F"/>
    <w:rsid w:val="007603EB"/>
    <w:rsid w:val="00760928"/>
    <w:rsid w:val="00760A7B"/>
    <w:rsid w:val="00760C39"/>
    <w:rsid w:val="007610EC"/>
    <w:rsid w:val="00761510"/>
    <w:rsid w:val="007617D6"/>
    <w:rsid w:val="00761EF7"/>
    <w:rsid w:val="007626D1"/>
    <w:rsid w:val="0076282D"/>
    <w:rsid w:val="00762ADF"/>
    <w:rsid w:val="00763B42"/>
    <w:rsid w:val="00763C12"/>
    <w:rsid w:val="0076452A"/>
    <w:rsid w:val="007646F3"/>
    <w:rsid w:val="00764C10"/>
    <w:rsid w:val="00764EE0"/>
    <w:rsid w:val="00764F71"/>
    <w:rsid w:val="00765546"/>
    <w:rsid w:val="00766CE8"/>
    <w:rsid w:val="00767383"/>
    <w:rsid w:val="007678FA"/>
    <w:rsid w:val="00767918"/>
    <w:rsid w:val="00767FEF"/>
    <w:rsid w:val="0077001A"/>
    <w:rsid w:val="00771AE2"/>
    <w:rsid w:val="00771C1E"/>
    <w:rsid w:val="007721DA"/>
    <w:rsid w:val="0077237E"/>
    <w:rsid w:val="00772E60"/>
    <w:rsid w:val="007731C2"/>
    <w:rsid w:val="007734C5"/>
    <w:rsid w:val="00773851"/>
    <w:rsid w:val="007747E8"/>
    <w:rsid w:val="00774E61"/>
    <w:rsid w:val="00775839"/>
    <w:rsid w:val="00775D74"/>
    <w:rsid w:val="007765CE"/>
    <w:rsid w:val="0077661C"/>
    <w:rsid w:val="00780194"/>
    <w:rsid w:val="00780824"/>
    <w:rsid w:val="007811A8"/>
    <w:rsid w:val="00781F0F"/>
    <w:rsid w:val="00781FBC"/>
    <w:rsid w:val="00782548"/>
    <w:rsid w:val="00782D14"/>
    <w:rsid w:val="00783BA7"/>
    <w:rsid w:val="007853B3"/>
    <w:rsid w:val="00785F48"/>
    <w:rsid w:val="00786186"/>
    <w:rsid w:val="007864B8"/>
    <w:rsid w:val="007869F3"/>
    <w:rsid w:val="0078727C"/>
    <w:rsid w:val="00787585"/>
    <w:rsid w:val="0078778C"/>
    <w:rsid w:val="007878B7"/>
    <w:rsid w:val="00787E99"/>
    <w:rsid w:val="00790092"/>
    <w:rsid w:val="0079064F"/>
    <w:rsid w:val="00791286"/>
    <w:rsid w:val="0079186C"/>
    <w:rsid w:val="00792697"/>
    <w:rsid w:val="00792B5A"/>
    <w:rsid w:val="007931BF"/>
    <w:rsid w:val="007934F7"/>
    <w:rsid w:val="00793634"/>
    <w:rsid w:val="007947E8"/>
    <w:rsid w:val="007957E6"/>
    <w:rsid w:val="007962DB"/>
    <w:rsid w:val="00796807"/>
    <w:rsid w:val="007968C8"/>
    <w:rsid w:val="0079785B"/>
    <w:rsid w:val="007A0073"/>
    <w:rsid w:val="007A0AB0"/>
    <w:rsid w:val="007A1226"/>
    <w:rsid w:val="007A1823"/>
    <w:rsid w:val="007A2B40"/>
    <w:rsid w:val="007A2D70"/>
    <w:rsid w:val="007A2E90"/>
    <w:rsid w:val="007A33AC"/>
    <w:rsid w:val="007A349A"/>
    <w:rsid w:val="007A37CB"/>
    <w:rsid w:val="007A3D3A"/>
    <w:rsid w:val="007A4D03"/>
    <w:rsid w:val="007A69BF"/>
    <w:rsid w:val="007A6A40"/>
    <w:rsid w:val="007A7ADC"/>
    <w:rsid w:val="007B1565"/>
    <w:rsid w:val="007B27EC"/>
    <w:rsid w:val="007B2E17"/>
    <w:rsid w:val="007B3DFF"/>
    <w:rsid w:val="007B487E"/>
    <w:rsid w:val="007B60FC"/>
    <w:rsid w:val="007B6327"/>
    <w:rsid w:val="007B65EB"/>
    <w:rsid w:val="007B7048"/>
    <w:rsid w:val="007B712A"/>
    <w:rsid w:val="007B744A"/>
    <w:rsid w:val="007B7578"/>
    <w:rsid w:val="007B769C"/>
    <w:rsid w:val="007B779D"/>
    <w:rsid w:val="007B779F"/>
    <w:rsid w:val="007B7AAE"/>
    <w:rsid w:val="007C095F"/>
    <w:rsid w:val="007C0C2E"/>
    <w:rsid w:val="007C0E62"/>
    <w:rsid w:val="007C16B6"/>
    <w:rsid w:val="007C1D88"/>
    <w:rsid w:val="007C1FA5"/>
    <w:rsid w:val="007C219C"/>
    <w:rsid w:val="007C2326"/>
    <w:rsid w:val="007C2509"/>
    <w:rsid w:val="007C288E"/>
    <w:rsid w:val="007C2D08"/>
    <w:rsid w:val="007C3976"/>
    <w:rsid w:val="007C49AC"/>
    <w:rsid w:val="007C582F"/>
    <w:rsid w:val="007C5FAA"/>
    <w:rsid w:val="007C626F"/>
    <w:rsid w:val="007C63A7"/>
    <w:rsid w:val="007C7F54"/>
    <w:rsid w:val="007D087D"/>
    <w:rsid w:val="007D08A7"/>
    <w:rsid w:val="007D19A1"/>
    <w:rsid w:val="007D1D68"/>
    <w:rsid w:val="007D3CFD"/>
    <w:rsid w:val="007D3D4A"/>
    <w:rsid w:val="007D44D1"/>
    <w:rsid w:val="007D59D2"/>
    <w:rsid w:val="007D5AB2"/>
    <w:rsid w:val="007D5BDB"/>
    <w:rsid w:val="007D6272"/>
    <w:rsid w:val="007D7A2D"/>
    <w:rsid w:val="007D7AE7"/>
    <w:rsid w:val="007D7B7E"/>
    <w:rsid w:val="007E0C9E"/>
    <w:rsid w:val="007E0F66"/>
    <w:rsid w:val="007E137E"/>
    <w:rsid w:val="007E1494"/>
    <w:rsid w:val="007E1DF8"/>
    <w:rsid w:val="007E1F2A"/>
    <w:rsid w:val="007E2C01"/>
    <w:rsid w:val="007E317D"/>
    <w:rsid w:val="007E37AE"/>
    <w:rsid w:val="007E42B0"/>
    <w:rsid w:val="007E44EC"/>
    <w:rsid w:val="007E5438"/>
    <w:rsid w:val="007E56CB"/>
    <w:rsid w:val="007E574B"/>
    <w:rsid w:val="007F03E9"/>
    <w:rsid w:val="007F19DD"/>
    <w:rsid w:val="007F3C00"/>
    <w:rsid w:val="007F4588"/>
    <w:rsid w:val="007F518D"/>
    <w:rsid w:val="007F523B"/>
    <w:rsid w:val="007F5641"/>
    <w:rsid w:val="007F5BD9"/>
    <w:rsid w:val="007F5ED1"/>
    <w:rsid w:val="007F5FF1"/>
    <w:rsid w:val="00800458"/>
    <w:rsid w:val="008005B4"/>
    <w:rsid w:val="00800BE7"/>
    <w:rsid w:val="00801906"/>
    <w:rsid w:val="00802341"/>
    <w:rsid w:val="00802839"/>
    <w:rsid w:val="008028A4"/>
    <w:rsid w:val="008040BC"/>
    <w:rsid w:val="0080413F"/>
    <w:rsid w:val="00804A03"/>
    <w:rsid w:val="00805A44"/>
    <w:rsid w:val="00805DF9"/>
    <w:rsid w:val="008060AA"/>
    <w:rsid w:val="008061BF"/>
    <w:rsid w:val="0080674D"/>
    <w:rsid w:val="00806E06"/>
    <w:rsid w:val="008072B3"/>
    <w:rsid w:val="00807586"/>
    <w:rsid w:val="008075D6"/>
    <w:rsid w:val="00807CC5"/>
    <w:rsid w:val="008107D4"/>
    <w:rsid w:val="0081100D"/>
    <w:rsid w:val="008115EA"/>
    <w:rsid w:val="008125F2"/>
    <w:rsid w:val="00812708"/>
    <w:rsid w:val="00812B37"/>
    <w:rsid w:val="00812FC7"/>
    <w:rsid w:val="00813A3E"/>
    <w:rsid w:val="00813A6E"/>
    <w:rsid w:val="0082093B"/>
    <w:rsid w:val="008212DF"/>
    <w:rsid w:val="008215B3"/>
    <w:rsid w:val="00823032"/>
    <w:rsid w:val="0082310C"/>
    <w:rsid w:val="0082347F"/>
    <w:rsid w:val="008245F5"/>
    <w:rsid w:val="00824C44"/>
    <w:rsid w:val="00824E31"/>
    <w:rsid w:val="00825068"/>
    <w:rsid w:val="00825079"/>
    <w:rsid w:val="008250BB"/>
    <w:rsid w:val="0082579B"/>
    <w:rsid w:val="00826359"/>
    <w:rsid w:val="00826D35"/>
    <w:rsid w:val="00826D67"/>
    <w:rsid w:val="00826FE9"/>
    <w:rsid w:val="008276E5"/>
    <w:rsid w:val="008311B3"/>
    <w:rsid w:val="0083143C"/>
    <w:rsid w:val="00831CA0"/>
    <w:rsid w:val="00831ED9"/>
    <w:rsid w:val="00832784"/>
    <w:rsid w:val="00833B83"/>
    <w:rsid w:val="00834281"/>
    <w:rsid w:val="00835E5A"/>
    <w:rsid w:val="00835EAD"/>
    <w:rsid w:val="0083635E"/>
    <w:rsid w:val="00836E6C"/>
    <w:rsid w:val="0083771D"/>
    <w:rsid w:val="00837897"/>
    <w:rsid w:val="008402EB"/>
    <w:rsid w:val="00840370"/>
    <w:rsid w:val="008407A9"/>
    <w:rsid w:val="00841273"/>
    <w:rsid w:val="00841F75"/>
    <w:rsid w:val="008420B9"/>
    <w:rsid w:val="00843101"/>
    <w:rsid w:val="00843805"/>
    <w:rsid w:val="00844281"/>
    <w:rsid w:val="0084445F"/>
    <w:rsid w:val="008447AF"/>
    <w:rsid w:val="00845B18"/>
    <w:rsid w:val="0084642A"/>
    <w:rsid w:val="00846810"/>
    <w:rsid w:val="008469B5"/>
    <w:rsid w:val="00846DC8"/>
    <w:rsid w:val="00847007"/>
    <w:rsid w:val="008471D2"/>
    <w:rsid w:val="008473F5"/>
    <w:rsid w:val="008504AF"/>
    <w:rsid w:val="00850FED"/>
    <w:rsid w:val="00851A34"/>
    <w:rsid w:val="0085234A"/>
    <w:rsid w:val="0085261A"/>
    <w:rsid w:val="00852CAB"/>
    <w:rsid w:val="0085366C"/>
    <w:rsid w:val="00853EF1"/>
    <w:rsid w:val="00853F6B"/>
    <w:rsid w:val="008541AB"/>
    <w:rsid w:val="0085439C"/>
    <w:rsid w:val="00854E8D"/>
    <w:rsid w:val="00855358"/>
    <w:rsid w:val="0085591F"/>
    <w:rsid w:val="00855E15"/>
    <w:rsid w:val="0085605E"/>
    <w:rsid w:val="00856274"/>
    <w:rsid w:val="00856CF0"/>
    <w:rsid w:val="00856E4C"/>
    <w:rsid w:val="00856EF3"/>
    <w:rsid w:val="008602D3"/>
    <w:rsid w:val="00860BB0"/>
    <w:rsid w:val="00860F65"/>
    <w:rsid w:val="00861289"/>
    <w:rsid w:val="00861F56"/>
    <w:rsid w:val="008620C2"/>
    <w:rsid w:val="0086236F"/>
    <w:rsid w:val="008625E3"/>
    <w:rsid w:val="00863074"/>
    <w:rsid w:val="008634C7"/>
    <w:rsid w:val="0086361B"/>
    <w:rsid w:val="00863D31"/>
    <w:rsid w:val="00863DE2"/>
    <w:rsid w:val="0086417E"/>
    <w:rsid w:val="008643B1"/>
    <w:rsid w:val="00864A4B"/>
    <w:rsid w:val="00864B2A"/>
    <w:rsid w:val="008659B0"/>
    <w:rsid w:val="0086675C"/>
    <w:rsid w:val="00866BB5"/>
    <w:rsid w:val="00867283"/>
    <w:rsid w:val="00867477"/>
    <w:rsid w:val="00870283"/>
    <w:rsid w:val="00870566"/>
    <w:rsid w:val="00870D89"/>
    <w:rsid w:val="008736D0"/>
    <w:rsid w:val="00874676"/>
    <w:rsid w:val="00875F58"/>
    <w:rsid w:val="00876389"/>
    <w:rsid w:val="008768CA"/>
    <w:rsid w:val="00876C86"/>
    <w:rsid w:val="0087734E"/>
    <w:rsid w:val="00877C0F"/>
    <w:rsid w:val="00877C65"/>
    <w:rsid w:val="00877DE0"/>
    <w:rsid w:val="0088031C"/>
    <w:rsid w:val="00880559"/>
    <w:rsid w:val="00882DB1"/>
    <w:rsid w:val="00882EBA"/>
    <w:rsid w:val="00883447"/>
    <w:rsid w:val="00883710"/>
    <w:rsid w:val="0088441E"/>
    <w:rsid w:val="008856D2"/>
    <w:rsid w:val="0088587C"/>
    <w:rsid w:val="008861D1"/>
    <w:rsid w:val="00886573"/>
    <w:rsid w:val="0088741E"/>
    <w:rsid w:val="0088760A"/>
    <w:rsid w:val="00890EBD"/>
    <w:rsid w:val="00890F18"/>
    <w:rsid w:val="00891292"/>
    <w:rsid w:val="008916E0"/>
    <w:rsid w:val="008930F1"/>
    <w:rsid w:val="00893C5C"/>
    <w:rsid w:val="00893D2F"/>
    <w:rsid w:val="0089404F"/>
    <w:rsid w:val="00894122"/>
    <w:rsid w:val="0089487E"/>
    <w:rsid w:val="00895487"/>
    <w:rsid w:val="0089567F"/>
    <w:rsid w:val="00895DA1"/>
    <w:rsid w:val="00896541"/>
    <w:rsid w:val="0089755E"/>
    <w:rsid w:val="008A08E5"/>
    <w:rsid w:val="008A0B2A"/>
    <w:rsid w:val="008A0F29"/>
    <w:rsid w:val="008A15F7"/>
    <w:rsid w:val="008A28FF"/>
    <w:rsid w:val="008A356F"/>
    <w:rsid w:val="008A390C"/>
    <w:rsid w:val="008A3D39"/>
    <w:rsid w:val="008A4E64"/>
    <w:rsid w:val="008A5149"/>
    <w:rsid w:val="008A544E"/>
    <w:rsid w:val="008A56BB"/>
    <w:rsid w:val="008A5D4A"/>
    <w:rsid w:val="008A65F6"/>
    <w:rsid w:val="008A723B"/>
    <w:rsid w:val="008A729C"/>
    <w:rsid w:val="008A768B"/>
    <w:rsid w:val="008B05C4"/>
    <w:rsid w:val="008B0A62"/>
    <w:rsid w:val="008B0CCF"/>
    <w:rsid w:val="008B0F46"/>
    <w:rsid w:val="008B15E4"/>
    <w:rsid w:val="008B198B"/>
    <w:rsid w:val="008B3387"/>
    <w:rsid w:val="008B341D"/>
    <w:rsid w:val="008B3FF8"/>
    <w:rsid w:val="008B44A6"/>
    <w:rsid w:val="008B4F8A"/>
    <w:rsid w:val="008B4FDB"/>
    <w:rsid w:val="008B518B"/>
    <w:rsid w:val="008B52AD"/>
    <w:rsid w:val="008B60D2"/>
    <w:rsid w:val="008B67F1"/>
    <w:rsid w:val="008B7D86"/>
    <w:rsid w:val="008C1807"/>
    <w:rsid w:val="008C22EC"/>
    <w:rsid w:val="008C244E"/>
    <w:rsid w:val="008C2D3E"/>
    <w:rsid w:val="008C30CA"/>
    <w:rsid w:val="008C33D7"/>
    <w:rsid w:val="008C4095"/>
    <w:rsid w:val="008C5923"/>
    <w:rsid w:val="008C63E9"/>
    <w:rsid w:val="008C6BE1"/>
    <w:rsid w:val="008C7144"/>
    <w:rsid w:val="008D00C9"/>
    <w:rsid w:val="008D01EE"/>
    <w:rsid w:val="008D0C27"/>
    <w:rsid w:val="008D0FA8"/>
    <w:rsid w:val="008D10C7"/>
    <w:rsid w:val="008D1277"/>
    <w:rsid w:val="008D18EA"/>
    <w:rsid w:val="008D20C0"/>
    <w:rsid w:val="008D2E9F"/>
    <w:rsid w:val="008D348D"/>
    <w:rsid w:val="008D38CD"/>
    <w:rsid w:val="008D3E9D"/>
    <w:rsid w:val="008D4214"/>
    <w:rsid w:val="008D4C3B"/>
    <w:rsid w:val="008D5C9F"/>
    <w:rsid w:val="008D5D2C"/>
    <w:rsid w:val="008D681F"/>
    <w:rsid w:val="008D6A5F"/>
    <w:rsid w:val="008D780C"/>
    <w:rsid w:val="008E00BB"/>
    <w:rsid w:val="008E190A"/>
    <w:rsid w:val="008E1E7D"/>
    <w:rsid w:val="008E229B"/>
    <w:rsid w:val="008E252A"/>
    <w:rsid w:val="008E5066"/>
    <w:rsid w:val="008E5D85"/>
    <w:rsid w:val="008E606A"/>
    <w:rsid w:val="008E60EF"/>
    <w:rsid w:val="008E73E6"/>
    <w:rsid w:val="008E740A"/>
    <w:rsid w:val="008E745B"/>
    <w:rsid w:val="008F07F8"/>
    <w:rsid w:val="008F12D9"/>
    <w:rsid w:val="008F238B"/>
    <w:rsid w:val="008F31AF"/>
    <w:rsid w:val="008F3303"/>
    <w:rsid w:val="008F379B"/>
    <w:rsid w:val="008F3A7A"/>
    <w:rsid w:val="008F3E4F"/>
    <w:rsid w:val="008F4506"/>
    <w:rsid w:val="008F4BF9"/>
    <w:rsid w:val="008F5800"/>
    <w:rsid w:val="008F6882"/>
    <w:rsid w:val="008F6979"/>
    <w:rsid w:val="008F6EAA"/>
    <w:rsid w:val="008F749F"/>
    <w:rsid w:val="00900472"/>
    <w:rsid w:val="009007D6"/>
    <w:rsid w:val="00900B11"/>
    <w:rsid w:val="009016F7"/>
    <w:rsid w:val="00901C04"/>
    <w:rsid w:val="0090271F"/>
    <w:rsid w:val="00902F91"/>
    <w:rsid w:val="009030EF"/>
    <w:rsid w:val="00903108"/>
    <w:rsid w:val="00903BDA"/>
    <w:rsid w:val="00903E2A"/>
    <w:rsid w:val="0090442B"/>
    <w:rsid w:val="0090586F"/>
    <w:rsid w:val="00906106"/>
    <w:rsid w:val="00906636"/>
    <w:rsid w:val="00906922"/>
    <w:rsid w:val="00906B17"/>
    <w:rsid w:val="00907479"/>
    <w:rsid w:val="00907B6E"/>
    <w:rsid w:val="00910415"/>
    <w:rsid w:val="00916C24"/>
    <w:rsid w:val="00917092"/>
    <w:rsid w:val="0091714C"/>
    <w:rsid w:val="00917838"/>
    <w:rsid w:val="0092023F"/>
    <w:rsid w:val="00920A73"/>
    <w:rsid w:val="00920BB6"/>
    <w:rsid w:val="00921994"/>
    <w:rsid w:val="00923B33"/>
    <w:rsid w:val="00923F6E"/>
    <w:rsid w:val="009248CB"/>
    <w:rsid w:val="009250FC"/>
    <w:rsid w:val="00926575"/>
    <w:rsid w:val="00926E9A"/>
    <w:rsid w:val="00927687"/>
    <w:rsid w:val="00930B94"/>
    <w:rsid w:val="00930D45"/>
    <w:rsid w:val="00930E0D"/>
    <w:rsid w:val="00930FCB"/>
    <w:rsid w:val="009310F9"/>
    <w:rsid w:val="009314BB"/>
    <w:rsid w:val="0093166B"/>
    <w:rsid w:val="00931C3D"/>
    <w:rsid w:val="00932033"/>
    <w:rsid w:val="00932079"/>
    <w:rsid w:val="009324EA"/>
    <w:rsid w:val="00933A7A"/>
    <w:rsid w:val="00933F02"/>
    <w:rsid w:val="00934884"/>
    <w:rsid w:val="00934B6B"/>
    <w:rsid w:val="00935668"/>
    <w:rsid w:val="00936C92"/>
    <w:rsid w:val="00937398"/>
    <w:rsid w:val="00937C1A"/>
    <w:rsid w:val="00937C38"/>
    <w:rsid w:val="00937F37"/>
    <w:rsid w:val="00940DBF"/>
    <w:rsid w:val="0094179D"/>
    <w:rsid w:val="0094221C"/>
    <w:rsid w:val="00942DCD"/>
    <w:rsid w:val="00942EC2"/>
    <w:rsid w:val="00943450"/>
    <w:rsid w:val="00943A72"/>
    <w:rsid w:val="00945C99"/>
    <w:rsid w:val="0094611F"/>
    <w:rsid w:val="00946DB9"/>
    <w:rsid w:val="0094734B"/>
    <w:rsid w:val="00947D43"/>
    <w:rsid w:val="009508BF"/>
    <w:rsid w:val="00950ACC"/>
    <w:rsid w:val="00950D63"/>
    <w:rsid w:val="00950E22"/>
    <w:rsid w:val="009524ED"/>
    <w:rsid w:val="009526B3"/>
    <w:rsid w:val="009542FA"/>
    <w:rsid w:val="00954320"/>
    <w:rsid w:val="00954EDC"/>
    <w:rsid w:val="00955085"/>
    <w:rsid w:val="009560AF"/>
    <w:rsid w:val="00956395"/>
    <w:rsid w:val="0095741D"/>
    <w:rsid w:val="00957929"/>
    <w:rsid w:val="00960488"/>
    <w:rsid w:val="00960738"/>
    <w:rsid w:val="00960753"/>
    <w:rsid w:val="00961ADE"/>
    <w:rsid w:val="00961C54"/>
    <w:rsid w:val="00961DBC"/>
    <w:rsid w:val="009625AC"/>
    <w:rsid w:val="009631C7"/>
    <w:rsid w:val="00963A4F"/>
    <w:rsid w:val="00963A96"/>
    <w:rsid w:val="00964B6E"/>
    <w:rsid w:val="00965377"/>
    <w:rsid w:val="009670CC"/>
    <w:rsid w:val="009675EE"/>
    <w:rsid w:val="00971F09"/>
    <w:rsid w:val="009720FA"/>
    <w:rsid w:val="00972358"/>
    <w:rsid w:val="009728A6"/>
    <w:rsid w:val="00973D2C"/>
    <w:rsid w:val="0097477A"/>
    <w:rsid w:val="00974891"/>
    <w:rsid w:val="00974DBA"/>
    <w:rsid w:val="00974F39"/>
    <w:rsid w:val="00975680"/>
    <w:rsid w:val="00977568"/>
    <w:rsid w:val="009778FE"/>
    <w:rsid w:val="00977B9A"/>
    <w:rsid w:val="00980432"/>
    <w:rsid w:val="00980682"/>
    <w:rsid w:val="00981E37"/>
    <w:rsid w:val="00982B95"/>
    <w:rsid w:val="0098396C"/>
    <w:rsid w:val="009848C6"/>
    <w:rsid w:val="00985365"/>
    <w:rsid w:val="0098598D"/>
    <w:rsid w:val="00985CF5"/>
    <w:rsid w:val="00985D5E"/>
    <w:rsid w:val="0098671C"/>
    <w:rsid w:val="00987196"/>
    <w:rsid w:val="0098739E"/>
    <w:rsid w:val="00987670"/>
    <w:rsid w:val="00991D64"/>
    <w:rsid w:val="00991F97"/>
    <w:rsid w:val="00992592"/>
    <w:rsid w:val="00992DA1"/>
    <w:rsid w:val="00993129"/>
    <w:rsid w:val="0099356C"/>
    <w:rsid w:val="00993AC9"/>
    <w:rsid w:val="009947F3"/>
    <w:rsid w:val="00994BF0"/>
    <w:rsid w:val="00994D53"/>
    <w:rsid w:val="009952DE"/>
    <w:rsid w:val="0099571B"/>
    <w:rsid w:val="00995747"/>
    <w:rsid w:val="0099588C"/>
    <w:rsid w:val="00995B70"/>
    <w:rsid w:val="00996B82"/>
    <w:rsid w:val="00997D91"/>
    <w:rsid w:val="009A00BD"/>
    <w:rsid w:val="009A01B1"/>
    <w:rsid w:val="009A046D"/>
    <w:rsid w:val="009A080E"/>
    <w:rsid w:val="009A1440"/>
    <w:rsid w:val="009A1FEC"/>
    <w:rsid w:val="009A2784"/>
    <w:rsid w:val="009A361C"/>
    <w:rsid w:val="009A40C6"/>
    <w:rsid w:val="009A60AD"/>
    <w:rsid w:val="009A664F"/>
    <w:rsid w:val="009A67C6"/>
    <w:rsid w:val="009A6D09"/>
    <w:rsid w:val="009A71FF"/>
    <w:rsid w:val="009B0C84"/>
    <w:rsid w:val="009B1EF1"/>
    <w:rsid w:val="009B2286"/>
    <w:rsid w:val="009B33C7"/>
    <w:rsid w:val="009B40C8"/>
    <w:rsid w:val="009B416F"/>
    <w:rsid w:val="009B4D2A"/>
    <w:rsid w:val="009B57BE"/>
    <w:rsid w:val="009B57EA"/>
    <w:rsid w:val="009B6124"/>
    <w:rsid w:val="009B676E"/>
    <w:rsid w:val="009B7394"/>
    <w:rsid w:val="009B78D4"/>
    <w:rsid w:val="009C074A"/>
    <w:rsid w:val="009C0CE3"/>
    <w:rsid w:val="009C30D7"/>
    <w:rsid w:val="009C340F"/>
    <w:rsid w:val="009C376D"/>
    <w:rsid w:val="009C395D"/>
    <w:rsid w:val="009C39DC"/>
    <w:rsid w:val="009C4F50"/>
    <w:rsid w:val="009C567E"/>
    <w:rsid w:val="009C5BAF"/>
    <w:rsid w:val="009C5FA9"/>
    <w:rsid w:val="009C6849"/>
    <w:rsid w:val="009C7113"/>
    <w:rsid w:val="009C796B"/>
    <w:rsid w:val="009D1423"/>
    <w:rsid w:val="009D1EC9"/>
    <w:rsid w:val="009D1F0D"/>
    <w:rsid w:val="009D256D"/>
    <w:rsid w:val="009D35CB"/>
    <w:rsid w:val="009D3C3A"/>
    <w:rsid w:val="009D41FF"/>
    <w:rsid w:val="009D4565"/>
    <w:rsid w:val="009D54FD"/>
    <w:rsid w:val="009D6026"/>
    <w:rsid w:val="009D60FD"/>
    <w:rsid w:val="009D6287"/>
    <w:rsid w:val="009D6549"/>
    <w:rsid w:val="009D6B3A"/>
    <w:rsid w:val="009D6C53"/>
    <w:rsid w:val="009D7137"/>
    <w:rsid w:val="009D75A9"/>
    <w:rsid w:val="009E00A8"/>
    <w:rsid w:val="009E1396"/>
    <w:rsid w:val="009E1C41"/>
    <w:rsid w:val="009E282D"/>
    <w:rsid w:val="009E2E07"/>
    <w:rsid w:val="009E35E3"/>
    <w:rsid w:val="009E386C"/>
    <w:rsid w:val="009E3EDD"/>
    <w:rsid w:val="009E6ADF"/>
    <w:rsid w:val="009E7493"/>
    <w:rsid w:val="009E78C6"/>
    <w:rsid w:val="009E7957"/>
    <w:rsid w:val="009E7D58"/>
    <w:rsid w:val="009F03CE"/>
    <w:rsid w:val="009F06BB"/>
    <w:rsid w:val="009F08A9"/>
    <w:rsid w:val="009F2743"/>
    <w:rsid w:val="009F3A8A"/>
    <w:rsid w:val="009F3BB7"/>
    <w:rsid w:val="009F500E"/>
    <w:rsid w:val="009F78DD"/>
    <w:rsid w:val="009F793F"/>
    <w:rsid w:val="00A00291"/>
    <w:rsid w:val="00A004D4"/>
    <w:rsid w:val="00A00E2E"/>
    <w:rsid w:val="00A013BB"/>
    <w:rsid w:val="00A01789"/>
    <w:rsid w:val="00A01793"/>
    <w:rsid w:val="00A018FC"/>
    <w:rsid w:val="00A019DB"/>
    <w:rsid w:val="00A02EBA"/>
    <w:rsid w:val="00A0300B"/>
    <w:rsid w:val="00A03842"/>
    <w:rsid w:val="00A04E8C"/>
    <w:rsid w:val="00A0552C"/>
    <w:rsid w:val="00A059F2"/>
    <w:rsid w:val="00A06944"/>
    <w:rsid w:val="00A06B61"/>
    <w:rsid w:val="00A07BF0"/>
    <w:rsid w:val="00A07FE5"/>
    <w:rsid w:val="00A10F02"/>
    <w:rsid w:val="00A10F0A"/>
    <w:rsid w:val="00A119B7"/>
    <w:rsid w:val="00A11E75"/>
    <w:rsid w:val="00A12879"/>
    <w:rsid w:val="00A12DF2"/>
    <w:rsid w:val="00A13F84"/>
    <w:rsid w:val="00A147AE"/>
    <w:rsid w:val="00A15377"/>
    <w:rsid w:val="00A15901"/>
    <w:rsid w:val="00A175CA"/>
    <w:rsid w:val="00A1796E"/>
    <w:rsid w:val="00A17A00"/>
    <w:rsid w:val="00A2022F"/>
    <w:rsid w:val="00A209F2"/>
    <w:rsid w:val="00A20FCA"/>
    <w:rsid w:val="00A21916"/>
    <w:rsid w:val="00A22CAB"/>
    <w:rsid w:val="00A22D0E"/>
    <w:rsid w:val="00A23778"/>
    <w:rsid w:val="00A240B1"/>
    <w:rsid w:val="00A24E69"/>
    <w:rsid w:val="00A25246"/>
    <w:rsid w:val="00A253EC"/>
    <w:rsid w:val="00A2544D"/>
    <w:rsid w:val="00A2556E"/>
    <w:rsid w:val="00A26229"/>
    <w:rsid w:val="00A26392"/>
    <w:rsid w:val="00A26809"/>
    <w:rsid w:val="00A27664"/>
    <w:rsid w:val="00A276DC"/>
    <w:rsid w:val="00A300FD"/>
    <w:rsid w:val="00A30569"/>
    <w:rsid w:val="00A3140A"/>
    <w:rsid w:val="00A31757"/>
    <w:rsid w:val="00A330BE"/>
    <w:rsid w:val="00A344E2"/>
    <w:rsid w:val="00A345B3"/>
    <w:rsid w:val="00A3613A"/>
    <w:rsid w:val="00A36259"/>
    <w:rsid w:val="00A362CC"/>
    <w:rsid w:val="00A36ADC"/>
    <w:rsid w:val="00A377DE"/>
    <w:rsid w:val="00A4015F"/>
    <w:rsid w:val="00A401EC"/>
    <w:rsid w:val="00A40411"/>
    <w:rsid w:val="00A41C60"/>
    <w:rsid w:val="00A41D15"/>
    <w:rsid w:val="00A41DDF"/>
    <w:rsid w:val="00A42793"/>
    <w:rsid w:val="00A42824"/>
    <w:rsid w:val="00A42BF8"/>
    <w:rsid w:val="00A42D62"/>
    <w:rsid w:val="00A4344E"/>
    <w:rsid w:val="00A43B44"/>
    <w:rsid w:val="00A43F9E"/>
    <w:rsid w:val="00A44C40"/>
    <w:rsid w:val="00A44C95"/>
    <w:rsid w:val="00A44EA2"/>
    <w:rsid w:val="00A455D8"/>
    <w:rsid w:val="00A45B24"/>
    <w:rsid w:val="00A46408"/>
    <w:rsid w:val="00A4700D"/>
    <w:rsid w:val="00A50C92"/>
    <w:rsid w:val="00A512E9"/>
    <w:rsid w:val="00A51A2E"/>
    <w:rsid w:val="00A520CA"/>
    <w:rsid w:val="00A52B25"/>
    <w:rsid w:val="00A53426"/>
    <w:rsid w:val="00A53724"/>
    <w:rsid w:val="00A53CE9"/>
    <w:rsid w:val="00A5418C"/>
    <w:rsid w:val="00A54A31"/>
    <w:rsid w:val="00A54DB8"/>
    <w:rsid w:val="00A54EC9"/>
    <w:rsid w:val="00A54F14"/>
    <w:rsid w:val="00A555CC"/>
    <w:rsid w:val="00A556C2"/>
    <w:rsid w:val="00A56725"/>
    <w:rsid w:val="00A567D5"/>
    <w:rsid w:val="00A56FC1"/>
    <w:rsid w:val="00A57639"/>
    <w:rsid w:val="00A57733"/>
    <w:rsid w:val="00A579B1"/>
    <w:rsid w:val="00A57C56"/>
    <w:rsid w:val="00A60366"/>
    <w:rsid w:val="00A60C94"/>
    <w:rsid w:val="00A60DF8"/>
    <w:rsid w:val="00A6130F"/>
    <w:rsid w:val="00A61F77"/>
    <w:rsid w:val="00A6319E"/>
    <w:rsid w:val="00A6326F"/>
    <w:rsid w:val="00A637A2"/>
    <w:rsid w:val="00A639F0"/>
    <w:rsid w:val="00A63C20"/>
    <w:rsid w:val="00A6572B"/>
    <w:rsid w:val="00A65C72"/>
    <w:rsid w:val="00A65CDF"/>
    <w:rsid w:val="00A65FD6"/>
    <w:rsid w:val="00A66212"/>
    <w:rsid w:val="00A66589"/>
    <w:rsid w:val="00A6755A"/>
    <w:rsid w:val="00A675D2"/>
    <w:rsid w:val="00A7124D"/>
    <w:rsid w:val="00A71F15"/>
    <w:rsid w:val="00A72CF1"/>
    <w:rsid w:val="00A73B48"/>
    <w:rsid w:val="00A74392"/>
    <w:rsid w:val="00A74C3C"/>
    <w:rsid w:val="00A75950"/>
    <w:rsid w:val="00A768FE"/>
    <w:rsid w:val="00A7761A"/>
    <w:rsid w:val="00A778C0"/>
    <w:rsid w:val="00A813D6"/>
    <w:rsid w:val="00A81772"/>
    <w:rsid w:val="00A81A42"/>
    <w:rsid w:val="00A81BF3"/>
    <w:rsid w:val="00A81DA0"/>
    <w:rsid w:val="00A82346"/>
    <w:rsid w:val="00A8237D"/>
    <w:rsid w:val="00A8297B"/>
    <w:rsid w:val="00A83056"/>
    <w:rsid w:val="00A83786"/>
    <w:rsid w:val="00A840BD"/>
    <w:rsid w:val="00A85EBB"/>
    <w:rsid w:val="00A86426"/>
    <w:rsid w:val="00A865A6"/>
    <w:rsid w:val="00A871DA"/>
    <w:rsid w:val="00A87A4C"/>
    <w:rsid w:val="00A90D70"/>
    <w:rsid w:val="00A90D74"/>
    <w:rsid w:val="00A913DB"/>
    <w:rsid w:val="00A9229F"/>
    <w:rsid w:val="00A9268B"/>
    <w:rsid w:val="00A930E5"/>
    <w:rsid w:val="00A9344B"/>
    <w:rsid w:val="00A93548"/>
    <w:rsid w:val="00A93A49"/>
    <w:rsid w:val="00A93D58"/>
    <w:rsid w:val="00A94DDC"/>
    <w:rsid w:val="00A952BF"/>
    <w:rsid w:val="00A95568"/>
    <w:rsid w:val="00A95FAB"/>
    <w:rsid w:val="00A963EC"/>
    <w:rsid w:val="00A9671C"/>
    <w:rsid w:val="00A96A63"/>
    <w:rsid w:val="00A97118"/>
    <w:rsid w:val="00A9754D"/>
    <w:rsid w:val="00AA00FB"/>
    <w:rsid w:val="00AA3187"/>
    <w:rsid w:val="00AA3850"/>
    <w:rsid w:val="00AA3C60"/>
    <w:rsid w:val="00AA3F44"/>
    <w:rsid w:val="00AA424C"/>
    <w:rsid w:val="00AA45BA"/>
    <w:rsid w:val="00AA53F1"/>
    <w:rsid w:val="00AA5901"/>
    <w:rsid w:val="00AA5B24"/>
    <w:rsid w:val="00AA68DA"/>
    <w:rsid w:val="00AA6BA2"/>
    <w:rsid w:val="00AB026F"/>
    <w:rsid w:val="00AB0DD6"/>
    <w:rsid w:val="00AB0E5B"/>
    <w:rsid w:val="00AB167C"/>
    <w:rsid w:val="00AB1D53"/>
    <w:rsid w:val="00AB2C9F"/>
    <w:rsid w:val="00AB2D12"/>
    <w:rsid w:val="00AB2DF3"/>
    <w:rsid w:val="00AB2FF0"/>
    <w:rsid w:val="00AB3495"/>
    <w:rsid w:val="00AB39C7"/>
    <w:rsid w:val="00AB3D6D"/>
    <w:rsid w:val="00AB41AC"/>
    <w:rsid w:val="00AB45B9"/>
    <w:rsid w:val="00AB56A0"/>
    <w:rsid w:val="00AB6651"/>
    <w:rsid w:val="00AB731B"/>
    <w:rsid w:val="00AB7695"/>
    <w:rsid w:val="00AC0444"/>
    <w:rsid w:val="00AC0B94"/>
    <w:rsid w:val="00AC126C"/>
    <w:rsid w:val="00AC1777"/>
    <w:rsid w:val="00AC1DDD"/>
    <w:rsid w:val="00AC2D49"/>
    <w:rsid w:val="00AC2D4B"/>
    <w:rsid w:val="00AC3525"/>
    <w:rsid w:val="00AC4009"/>
    <w:rsid w:val="00AC49EC"/>
    <w:rsid w:val="00AC4A34"/>
    <w:rsid w:val="00AC4AFB"/>
    <w:rsid w:val="00AC4BEE"/>
    <w:rsid w:val="00AC4E21"/>
    <w:rsid w:val="00AC5718"/>
    <w:rsid w:val="00AC575C"/>
    <w:rsid w:val="00AC5918"/>
    <w:rsid w:val="00AC5B60"/>
    <w:rsid w:val="00AC68F0"/>
    <w:rsid w:val="00AC7BBF"/>
    <w:rsid w:val="00AD00E2"/>
    <w:rsid w:val="00AD0304"/>
    <w:rsid w:val="00AD0707"/>
    <w:rsid w:val="00AD1155"/>
    <w:rsid w:val="00AD1ACB"/>
    <w:rsid w:val="00AD2BBC"/>
    <w:rsid w:val="00AD2EF4"/>
    <w:rsid w:val="00AD3DFC"/>
    <w:rsid w:val="00AD4001"/>
    <w:rsid w:val="00AD49F3"/>
    <w:rsid w:val="00AD5773"/>
    <w:rsid w:val="00AD5FE1"/>
    <w:rsid w:val="00AE043B"/>
    <w:rsid w:val="00AE2B24"/>
    <w:rsid w:val="00AE2C7E"/>
    <w:rsid w:val="00AE2FA2"/>
    <w:rsid w:val="00AE3047"/>
    <w:rsid w:val="00AE34F9"/>
    <w:rsid w:val="00AE3BC5"/>
    <w:rsid w:val="00AE4793"/>
    <w:rsid w:val="00AE496A"/>
    <w:rsid w:val="00AE4CBE"/>
    <w:rsid w:val="00AE5857"/>
    <w:rsid w:val="00AE589A"/>
    <w:rsid w:val="00AE61AA"/>
    <w:rsid w:val="00AE627D"/>
    <w:rsid w:val="00AE681E"/>
    <w:rsid w:val="00AE6A64"/>
    <w:rsid w:val="00AE6F84"/>
    <w:rsid w:val="00AE73AF"/>
    <w:rsid w:val="00AE7CC6"/>
    <w:rsid w:val="00AE7F35"/>
    <w:rsid w:val="00AE7FA7"/>
    <w:rsid w:val="00AF02C2"/>
    <w:rsid w:val="00AF0B63"/>
    <w:rsid w:val="00AF0F82"/>
    <w:rsid w:val="00AF135F"/>
    <w:rsid w:val="00AF1369"/>
    <w:rsid w:val="00AF1AA6"/>
    <w:rsid w:val="00AF2086"/>
    <w:rsid w:val="00AF20BC"/>
    <w:rsid w:val="00AF3773"/>
    <w:rsid w:val="00AF39D7"/>
    <w:rsid w:val="00AF434A"/>
    <w:rsid w:val="00AF4831"/>
    <w:rsid w:val="00AF4883"/>
    <w:rsid w:val="00AF632F"/>
    <w:rsid w:val="00AF6DAC"/>
    <w:rsid w:val="00AF7A4E"/>
    <w:rsid w:val="00B0023D"/>
    <w:rsid w:val="00B013AB"/>
    <w:rsid w:val="00B01511"/>
    <w:rsid w:val="00B03302"/>
    <w:rsid w:val="00B037D6"/>
    <w:rsid w:val="00B03990"/>
    <w:rsid w:val="00B04067"/>
    <w:rsid w:val="00B04178"/>
    <w:rsid w:val="00B05E89"/>
    <w:rsid w:val="00B061EF"/>
    <w:rsid w:val="00B06341"/>
    <w:rsid w:val="00B064FE"/>
    <w:rsid w:val="00B06740"/>
    <w:rsid w:val="00B06F4C"/>
    <w:rsid w:val="00B07269"/>
    <w:rsid w:val="00B07876"/>
    <w:rsid w:val="00B07A2A"/>
    <w:rsid w:val="00B07C05"/>
    <w:rsid w:val="00B07C06"/>
    <w:rsid w:val="00B103F1"/>
    <w:rsid w:val="00B106D0"/>
    <w:rsid w:val="00B10F59"/>
    <w:rsid w:val="00B10F74"/>
    <w:rsid w:val="00B1283D"/>
    <w:rsid w:val="00B134C8"/>
    <w:rsid w:val="00B15449"/>
    <w:rsid w:val="00B154E7"/>
    <w:rsid w:val="00B15620"/>
    <w:rsid w:val="00B1590F"/>
    <w:rsid w:val="00B160C8"/>
    <w:rsid w:val="00B162F6"/>
    <w:rsid w:val="00B16A36"/>
    <w:rsid w:val="00B17756"/>
    <w:rsid w:val="00B20BFB"/>
    <w:rsid w:val="00B21B86"/>
    <w:rsid w:val="00B22E1A"/>
    <w:rsid w:val="00B23B0A"/>
    <w:rsid w:val="00B24029"/>
    <w:rsid w:val="00B240B9"/>
    <w:rsid w:val="00B24347"/>
    <w:rsid w:val="00B25C73"/>
    <w:rsid w:val="00B26361"/>
    <w:rsid w:val="00B30EB8"/>
    <w:rsid w:val="00B323EA"/>
    <w:rsid w:val="00B32E0B"/>
    <w:rsid w:val="00B32E96"/>
    <w:rsid w:val="00B333FA"/>
    <w:rsid w:val="00B334AA"/>
    <w:rsid w:val="00B34833"/>
    <w:rsid w:val="00B358D3"/>
    <w:rsid w:val="00B35BBF"/>
    <w:rsid w:val="00B36F80"/>
    <w:rsid w:val="00B37450"/>
    <w:rsid w:val="00B379C6"/>
    <w:rsid w:val="00B37BD3"/>
    <w:rsid w:val="00B403AB"/>
    <w:rsid w:val="00B414A9"/>
    <w:rsid w:val="00B41FC4"/>
    <w:rsid w:val="00B43DBF"/>
    <w:rsid w:val="00B4450A"/>
    <w:rsid w:val="00B46267"/>
    <w:rsid w:val="00B46753"/>
    <w:rsid w:val="00B50748"/>
    <w:rsid w:val="00B50792"/>
    <w:rsid w:val="00B508CE"/>
    <w:rsid w:val="00B50EAE"/>
    <w:rsid w:val="00B5193A"/>
    <w:rsid w:val="00B5276B"/>
    <w:rsid w:val="00B5313E"/>
    <w:rsid w:val="00B53C1A"/>
    <w:rsid w:val="00B543C4"/>
    <w:rsid w:val="00B55BE6"/>
    <w:rsid w:val="00B560B2"/>
    <w:rsid w:val="00B56FE5"/>
    <w:rsid w:val="00B57333"/>
    <w:rsid w:val="00B57515"/>
    <w:rsid w:val="00B5766D"/>
    <w:rsid w:val="00B57971"/>
    <w:rsid w:val="00B600CD"/>
    <w:rsid w:val="00B600FC"/>
    <w:rsid w:val="00B61296"/>
    <w:rsid w:val="00B6262A"/>
    <w:rsid w:val="00B62659"/>
    <w:rsid w:val="00B62CC9"/>
    <w:rsid w:val="00B62D0E"/>
    <w:rsid w:val="00B62E00"/>
    <w:rsid w:val="00B62E83"/>
    <w:rsid w:val="00B6367B"/>
    <w:rsid w:val="00B63CD4"/>
    <w:rsid w:val="00B65643"/>
    <w:rsid w:val="00B66059"/>
    <w:rsid w:val="00B66D81"/>
    <w:rsid w:val="00B674EF"/>
    <w:rsid w:val="00B678E7"/>
    <w:rsid w:val="00B707DF"/>
    <w:rsid w:val="00B70D56"/>
    <w:rsid w:val="00B72329"/>
    <w:rsid w:val="00B727BB"/>
    <w:rsid w:val="00B72FB9"/>
    <w:rsid w:val="00B733CA"/>
    <w:rsid w:val="00B734C9"/>
    <w:rsid w:val="00B735A0"/>
    <w:rsid w:val="00B73CBC"/>
    <w:rsid w:val="00B75094"/>
    <w:rsid w:val="00B751CB"/>
    <w:rsid w:val="00B75FEE"/>
    <w:rsid w:val="00B76A50"/>
    <w:rsid w:val="00B81361"/>
    <w:rsid w:val="00B81EEC"/>
    <w:rsid w:val="00B81FB3"/>
    <w:rsid w:val="00B8275F"/>
    <w:rsid w:val="00B82785"/>
    <w:rsid w:val="00B82C0A"/>
    <w:rsid w:val="00B83436"/>
    <w:rsid w:val="00B84521"/>
    <w:rsid w:val="00B8499C"/>
    <w:rsid w:val="00B87B9D"/>
    <w:rsid w:val="00B87CB7"/>
    <w:rsid w:val="00B90593"/>
    <w:rsid w:val="00B91366"/>
    <w:rsid w:val="00B91C68"/>
    <w:rsid w:val="00B921B0"/>
    <w:rsid w:val="00B92310"/>
    <w:rsid w:val="00B92617"/>
    <w:rsid w:val="00B929C6"/>
    <w:rsid w:val="00B92D05"/>
    <w:rsid w:val="00B93F08"/>
    <w:rsid w:val="00B940E3"/>
    <w:rsid w:val="00B94245"/>
    <w:rsid w:val="00B942D0"/>
    <w:rsid w:val="00B94381"/>
    <w:rsid w:val="00B946B4"/>
    <w:rsid w:val="00B946E6"/>
    <w:rsid w:val="00B947E0"/>
    <w:rsid w:val="00B94EEF"/>
    <w:rsid w:val="00B94FA5"/>
    <w:rsid w:val="00B9557D"/>
    <w:rsid w:val="00B96AC0"/>
    <w:rsid w:val="00B96F14"/>
    <w:rsid w:val="00B97420"/>
    <w:rsid w:val="00BA049B"/>
    <w:rsid w:val="00BA0593"/>
    <w:rsid w:val="00BA0823"/>
    <w:rsid w:val="00BA0B04"/>
    <w:rsid w:val="00BA1FC6"/>
    <w:rsid w:val="00BA28C3"/>
    <w:rsid w:val="00BA3E9D"/>
    <w:rsid w:val="00BA3FE8"/>
    <w:rsid w:val="00BA5C6D"/>
    <w:rsid w:val="00BA6E76"/>
    <w:rsid w:val="00BA7B72"/>
    <w:rsid w:val="00BB019A"/>
    <w:rsid w:val="00BB0500"/>
    <w:rsid w:val="00BB0B8A"/>
    <w:rsid w:val="00BB10F9"/>
    <w:rsid w:val="00BB29B9"/>
    <w:rsid w:val="00BB3699"/>
    <w:rsid w:val="00BB37A4"/>
    <w:rsid w:val="00BB4B99"/>
    <w:rsid w:val="00BB56C9"/>
    <w:rsid w:val="00BB5A99"/>
    <w:rsid w:val="00BB6006"/>
    <w:rsid w:val="00BB68B5"/>
    <w:rsid w:val="00BB705C"/>
    <w:rsid w:val="00BB7339"/>
    <w:rsid w:val="00BB75E1"/>
    <w:rsid w:val="00BB781A"/>
    <w:rsid w:val="00BC21D2"/>
    <w:rsid w:val="00BC2385"/>
    <w:rsid w:val="00BC272C"/>
    <w:rsid w:val="00BC2E5F"/>
    <w:rsid w:val="00BC2FFF"/>
    <w:rsid w:val="00BC3475"/>
    <w:rsid w:val="00BC3CE5"/>
    <w:rsid w:val="00BC4058"/>
    <w:rsid w:val="00BC4731"/>
    <w:rsid w:val="00BC48C4"/>
    <w:rsid w:val="00BC4DDA"/>
    <w:rsid w:val="00BC53B9"/>
    <w:rsid w:val="00BC5A9E"/>
    <w:rsid w:val="00BC5FD8"/>
    <w:rsid w:val="00BC6609"/>
    <w:rsid w:val="00BC7BB6"/>
    <w:rsid w:val="00BC7D6B"/>
    <w:rsid w:val="00BD0033"/>
    <w:rsid w:val="00BD03EF"/>
    <w:rsid w:val="00BD04F4"/>
    <w:rsid w:val="00BD0B88"/>
    <w:rsid w:val="00BD1287"/>
    <w:rsid w:val="00BD1EC5"/>
    <w:rsid w:val="00BD3431"/>
    <w:rsid w:val="00BD34AD"/>
    <w:rsid w:val="00BD4382"/>
    <w:rsid w:val="00BD4466"/>
    <w:rsid w:val="00BD50C3"/>
    <w:rsid w:val="00BD55CC"/>
    <w:rsid w:val="00BD5E89"/>
    <w:rsid w:val="00BD6B4C"/>
    <w:rsid w:val="00BD6FB8"/>
    <w:rsid w:val="00BE03BE"/>
    <w:rsid w:val="00BE0A49"/>
    <w:rsid w:val="00BE1DC2"/>
    <w:rsid w:val="00BE1E53"/>
    <w:rsid w:val="00BE1E5D"/>
    <w:rsid w:val="00BE2C47"/>
    <w:rsid w:val="00BE5639"/>
    <w:rsid w:val="00BE584F"/>
    <w:rsid w:val="00BE58E7"/>
    <w:rsid w:val="00BE5954"/>
    <w:rsid w:val="00BE7124"/>
    <w:rsid w:val="00BE790D"/>
    <w:rsid w:val="00BE7F6A"/>
    <w:rsid w:val="00BE7F75"/>
    <w:rsid w:val="00BF09C3"/>
    <w:rsid w:val="00BF0A7A"/>
    <w:rsid w:val="00BF1134"/>
    <w:rsid w:val="00BF167E"/>
    <w:rsid w:val="00BF187E"/>
    <w:rsid w:val="00BF1897"/>
    <w:rsid w:val="00BF1CDE"/>
    <w:rsid w:val="00BF2698"/>
    <w:rsid w:val="00BF297B"/>
    <w:rsid w:val="00BF29DF"/>
    <w:rsid w:val="00BF2F67"/>
    <w:rsid w:val="00BF2F6B"/>
    <w:rsid w:val="00BF33B0"/>
    <w:rsid w:val="00BF3CA4"/>
    <w:rsid w:val="00BF4F97"/>
    <w:rsid w:val="00BF77C4"/>
    <w:rsid w:val="00BF7D4B"/>
    <w:rsid w:val="00BF7DD8"/>
    <w:rsid w:val="00C008E9"/>
    <w:rsid w:val="00C00F67"/>
    <w:rsid w:val="00C01E40"/>
    <w:rsid w:val="00C01EDD"/>
    <w:rsid w:val="00C02085"/>
    <w:rsid w:val="00C035E3"/>
    <w:rsid w:val="00C03EBB"/>
    <w:rsid w:val="00C0469D"/>
    <w:rsid w:val="00C0476D"/>
    <w:rsid w:val="00C04C15"/>
    <w:rsid w:val="00C04E75"/>
    <w:rsid w:val="00C05049"/>
    <w:rsid w:val="00C05C2F"/>
    <w:rsid w:val="00C05F8F"/>
    <w:rsid w:val="00C0746B"/>
    <w:rsid w:val="00C07B4B"/>
    <w:rsid w:val="00C10FC8"/>
    <w:rsid w:val="00C11331"/>
    <w:rsid w:val="00C126C2"/>
    <w:rsid w:val="00C129EA"/>
    <w:rsid w:val="00C12DA9"/>
    <w:rsid w:val="00C12DFA"/>
    <w:rsid w:val="00C12E27"/>
    <w:rsid w:val="00C149E7"/>
    <w:rsid w:val="00C15450"/>
    <w:rsid w:val="00C155BD"/>
    <w:rsid w:val="00C156D0"/>
    <w:rsid w:val="00C15EE8"/>
    <w:rsid w:val="00C16C3B"/>
    <w:rsid w:val="00C203A9"/>
    <w:rsid w:val="00C2099D"/>
    <w:rsid w:val="00C220CC"/>
    <w:rsid w:val="00C22121"/>
    <w:rsid w:val="00C227BE"/>
    <w:rsid w:val="00C22AF4"/>
    <w:rsid w:val="00C22B73"/>
    <w:rsid w:val="00C236C9"/>
    <w:rsid w:val="00C23ABD"/>
    <w:rsid w:val="00C23FF9"/>
    <w:rsid w:val="00C24B29"/>
    <w:rsid w:val="00C26457"/>
    <w:rsid w:val="00C269DC"/>
    <w:rsid w:val="00C26F0D"/>
    <w:rsid w:val="00C26F19"/>
    <w:rsid w:val="00C2771D"/>
    <w:rsid w:val="00C27918"/>
    <w:rsid w:val="00C30480"/>
    <w:rsid w:val="00C30912"/>
    <w:rsid w:val="00C31A03"/>
    <w:rsid w:val="00C31A19"/>
    <w:rsid w:val="00C32C93"/>
    <w:rsid w:val="00C32F4F"/>
    <w:rsid w:val="00C33079"/>
    <w:rsid w:val="00C338A8"/>
    <w:rsid w:val="00C346E8"/>
    <w:rsid w:val="00C34C05"/>
    <w:rsid w:val="00C35A36"/>
    <w:rsid w:val="00C364C0"/>
    <w:rsid w:val="00C3654C"/>
    <w:rsid w:val="00C36A14"/>
    <w:rsid w:val="00C36FC6"/>
    <w:rsid w:val="00C3763A"/>
    <w:rsid w:val="00C3799D"/>
    <w:rsid w:val="00C40284"/>
    <w:rsid w:val="00C4056E"/>
    <w:rsid w:val="00C411CF"/>
    <w:rsid w:val="00C41A98"/>
    <w:rsid w:val="00C42716"/>
    <w:rsid w:val="00C4320C"/>
    <w:rsid w:val="00C4325C"/>
    <w:rsid w:val="00C43FB4"/>
    <w:rsid w:val="00C44423"/>
    <w:rsid w:val="00C4530A"/>
    <w:rsid w:val="00C454EE"/>
    <w:rsid w:val="00C459FB"/>
    <w:rsid w:val="00C45EAF"/>
    <w:rsid w:val="00C46048"/>
    <w:rsid w:val="00C46157"/>
    <w:rsid w:val="00C468C2"/>
    <w:rsid w:val="00C475E9"/>
    <w:rsid w:val="00C500F7"/>
    <w:rsid w:val="00C502BD"/>
    <w:rsid w:val="00C50587"/>
    <w:rsid w:val="00C5213C"/>
    <w:rsid w:val="00C52A80"/>
    <w:rsid w:val="00C53544"/>
    <w:rsid w:val="00C5358A"/>
    <w:rsid w:val="00C53880"/>
    <w:rsid w:val="00C53B45"/>
    <w:rsid w:val="00C544A7"/>
    <w:rsid w:val="00C54AB4"/>
    <w:rsid w:val="00C5505D"/>
    <w:rsid w:val="00C5545C"/>
    <w:rsid w:val="00C56729"/>
    <w:rsid w:val="00C57F90"/>
    <w:rsid w:val="00C612C7"/>
    <w:rsid w:val="00C61EDC"/>
    <w:rsid w:val="00C63129"/>
    <w:rsid w:val="00C63425"/>
    <w:rsid w:val="00C6426E"/>
    <w:rsid w:val="00C65A37"/>
    <w:rsid w:val="00C661DF"/>
    <w:rsid w:val="00C6693F"/>
    <w:rsid w:val="00C7060D"/>
    <w:rsid w:val="00C706A4"/>
    <w:rsid w:val="00C7099E"/>
    <w:rsid w:val="00C71989"/>
    <w:rsid w:val="00C71C22"/>
    <w:rsid w:val="00C71FB2"/>
    <w:rsid w:val="00C72514"/>
    <w:rsid w:val="00C738FA"/>
    <w:rsid w:val="00C73DDE"/>
    <w:rsid w:val="00C74A4F"/>
    <w:rsid w:val="00C74D62"/>
    <w:rsid w:val="00C75038"/>
    <w:rsid w:val="00C75843"/>
    <w:rsid w:val="00C760F8"/>
    <w:rsid w:val="00C76228"/>
    <w:rsid w:val="00C766D4"/>
    <w:rsid w:val="00C767EA"/>
    <w:rsid w:val="00C76B9E"/>
    <w:rsid w:val="00C77631"/>
    <w:rsid w:val="00C77A67"/>
    <w:rsid w:val="00C80152"/>
    <w:rsid w:val="00C8185D"/>
    <w:rsid w:val="00C81A01"/>
    <w:rsid w:val="00C8208C"/>
    <w:rsid w:val="00C820BD"/>
    <w:rsid w:val="00C831A7"/>
    <w:rsid w:val="00C83E7B"/>
    <w:rsid w:val="00C85B74"/>
    <w:rsid w:val="00C87A10"/>
    <w:rsid w:val="00C902BC"/>
    <w:rsid w:val="00C909D5"/>
    <w:rsid w:val="00C91430"/>
    <w:rsid w:val="00C919CC"/>
    <w:rsid w:val="00C92780"/>
    <w:rsid w:val="00C92CEC"/>
    <w:rsid w:val="00C938AF"/>
    <w:rsid w:val="00C94FA6"/>
    <w:rsid w:val="00C954C7"/>
    <w:rsid w:val="00CA1B62"/>
    <w:rsid w:val="00CA1DD3"/>
    <w:rsid w:val="00CA29DF"/>
    <w:rsid w:val="00CA2E96"/>
    <w:rsid w:val="00CA32C9"/>
    <w:rsid w:val="00CA3BF1"/>
    <w:rsid w:val="00CA3D0C"/>
    <w:rsid w:val="00CA3D8A"/>
    <w:rsid w:val="00CA55FB"/>
    <w:rsid w:val="00CA6FA3"/>
    <w:rsid w:val="00CA7827"/>
    <w:rsid w:val="00CA7969"/>
    <w:rsid w:val="00CA7B09"/>
    <w:rsid w:val="00CB0156"/>
    <w:rsid w:val="00CB0781"/>
    <w:rsid w:val="00CB0FFC"/>
    <w:rsid w:val="00CB16A0"/>
    <w:rsid w:val="00CB1E6B"/>
    <w:rsid w:val="00CB2111"/>
    <w:rsid w:val="00CB2665"/>
    <w:rsid w:val="00CB2E08"/>
    <w:rsid w:val="00CB3386"/>
    <w:rsid w:val="00CB3768"/>
    <w:rsid w:val="00CB47CA"/>
    <w:rsid w:val="00CB6651"/>
    <w:rsid w:val="00CB6900"/>
    <w:rsid w:val="00CB7EB8"/>
    <w:rsid w:val="00CC0852"/>
    <w:rsid w:val="00CC1E45"/>
    <w:rsid w:val="00CC28A8"/>
    <w:rsid w:val="00CC2B09"/>
    <w:rsid w:val="00CC3182"/>
    <w:rsid w:val="00CC31E9"/>
    <w:rsid w:val="00CC458D"/>
    <w:rsid w:val="00CC477B"/>
    <w:rsid w:val="00CC48F9"/>
    <w:rsid w:val="00CC4DC8"/>
    <w:rsid w:val="00CC6878"/>
    <w:rsid w:val="00CC6DE6"/>
    <w:rsid w:val="00CD201A"/>
    <w:rsid w:val="00CD2D9D"/>
    <w:rsid w:val="00CD3575"/>
    <w:rsid w:val="00CD367B"/>
    <w:rsid w:val="00CD39A5"/>
    <w:rsid w:val="00CD3E6D"/>
    <w:rsid w:val="00CD4A72"/>
    <w:rsid w:val="00CD4C7B"/>
    <w:rsid w:val="00CD4D9C"/>
    <w:rsid w:val="00CD500B"/>
    <w:rsid w:val="00CD6E85"/>
    <w:rsid w:val="00CE14B1"/>
    <w:rsid w:val="00CE17F1"/>
    <w:rsid w:val="00CE1C2B"/>
    <w:rsid w:val="00CE1C62"/>
    <w:rsid w:val="00CE1F64"/>
    <w:rsid w:val="00CE2427"/>
    <w:rsid w:val="00CE2488"/>
    <w:rsid w:val="00CE2BE3"/>
    <w:rsid w:val="00CE3549"/>
    <w:rsid w:val="00CE38A8"/>
    <w:rsid w:val="00CE3BDC"/>
    <w:rsid w:val="00CE3CE6"/>
    <w:rsid w:val="00CE43B6"/>
    <w:rsid w:val="00CE50C1"/>
    <w:rsid w:val="00CE54A7"/>
    <w:rsid w:val="00CE54B9"/>
    <w:rsid w:val="00CE588B"/>
    <w:rsid w:val="00CE643D"/>
    <w:rsid w:val="00CE670A"/>
    <w:rsid w:val="00CE7F57"/>
    <w:rsid w:val="00CF0E5B"/>
    <w:rsid w:val="00CF1E30"/>
    <w:rsid w:val="00CF2555"/>
    <w:rsid w:val="00CF28B0"/>
    <w:rsid w:val="00CF2B7D"/>
    <w:rsid w:val="00CF30E8"/>
    <w:rsid w:val="00CF5045"/>
    <w:rsid w:val="00CF5E8A"/>
    <w:rsid w:val="00CF7081"/>
    <w:rsid w:val="00CF74A2"/>
    <w:rsid w:val="00CF7846"/>
    <w:rsid w:val="00D000E3"/>
    <w:rsid w:val="00D00C87"/>
    <w:rsid w:val="00D01C0B"/>
    <w:rsid w:val="00D035A6"/>
    <w:rsid w:val="00D03BEE"/>
    <w:rsid w:val="00D04321"/>
    <w:rsid w:val="00D04A49"/>
    <w:rsid w:val="00D05134"/>
    <w:rsid w:val="00D053C0"/>
    <w:rsid w:val="00D05B60"/>
    <w:rsid w:val="00D05C29"/>
    <w:rsid w:val="00D101A6"/>
    <w:rsid w:val="00D10244"/>
    <w:rsid w:val="00D102B0"/>
    <w:rsid w:val="00D10424"/>
    <w:rsid w:val="00D10A9E"/>
    <w:rsid w:val="00D10B0A"/>
    <w:rsid w:val="00D10E05"/>
    <w:rsid w:val="00D11EC0"/>
    <w:rsid w:val="00D12448"/>
    <w:rsid w:val="00D12E23"/>
    <w:rsid w:val="00D1363D"/>
    <w:rsid w:val="00D136CF"/>
    <w:rsid w:val="00D13722"/>
    <w:rsid w:val="00D13F42"/>
    <w:rsid w:val="00D14A92"/>
    <w:rsid w:val="00D14F1D"/>
    <w:rsid w:val="00D1591C"/>
    <w:rsid w:val="00D15CD8"/>
    <w:rsid w:val="00D16498"/>
    <w:rsid w:val="00D1696E"/>
    <w:rsid w:val="00D16AA2"/>
    <w:rsid w:val="00D16F87"/>
    <w:rsid w:val="00D17961"/>
    <w:rsid w:val="00D17C37"/>
    <w:rsid w:val="00D20497"/>
    <w:rsid w:val="00D20920"/>
    <w:rsid w:val="00D218E8"/>
    <w:rsid w:val="00D2193C"/>
    <w:rsid w:val="00D21C4B"/>
    <w:rsid w:val="00D22119"/>
    <w:rsid w:val="00D221A4"/>
    <w:rsid w:val="00D221D8"/>
    <w:rsid w:val="00D22315"/>
    <w:rsid w:val="00D24257"/>
    <w:rsid w:val="00D25360"/>
    <w:rsid w:val="00D25619"/>
    <w:rsid w:val="00D26783"/>
    <w:rsid w:val="00D26DA1"/>
    <w:rsid w:val="00D26ED6"/>
    <w:rsid w:val="00D27C9E"/>
    <w:rsid w:val="00D306B9"/>
    <w:rsid w:val="00D30A6B"/>
    <w:rsid w:val="00D31201"/>
    <w:rsid w:val="00D31D93"/>
    <w:rsid w:val="00D31D96"/>
    <w:rsid w:val="00D32008"/>
    <w:rsid w:val="00D3242C"/>
    <w:rsid w:val="00D327C7"/>
    <w:rsid w:val="00D33D90"/>
    <w:rsid w:val="00D33E7F"/>
    <w:rsid w:val="00D3463C"/>
    <w:rsid w:val="00D34FE9"/>
    <w:rsid w:val="00D351C2"/>
    <w:rsid w:val="00D35885"/>
    <w:rsid w:val="00D36343"/>
    <w:rsid w:val="00D36E4F"/>
    <w:rsid w:val="00D375D8"/>
    <w:rsid w:val="00D37912"/>
    <w:rsid w:val="00D402B3"/>
    <w:rsid w:val="00D40EFF"/>
    <w:rsid w:val="00D410E5"/>
    <w:rsid w:val="00D41E58"/>
    <w:rsid w:val="00D42439"/>
    <w:rsid w:val="00D42A3C"/>
    <w:rsid w:val="00D42CB6"/>
    <w:rsid w:val="00D42E0A"/>
    <w:rsid w:val="00D4395C"/>
    <w:rsid w:val="00D43E63"/>
    <w:rsid w:val="00D44203"/>
    <w:rsid w:val="00D44E39"/>
    <w:rsid w:val="00D454C2"/>
    <w:rsid w:val="00D45706"/>
    <w:rsid w:val="00D45E4B"/>
    <w:rsid w:val="00D47700"/>
    <w:rsid w:val="00D506C2"/>
    <w:rsid w:val="00D50ED4"/>
    <w:rsid w:val="00D522F5"/>
    <w:rsid w:val="00D52B48"/>
    <w:rsid w:val="00D5344A"/>
    <w:rsid w:val="00D53457"/>
    <w:rsid w:val="00D53486"/>
    <w:rsid w:val="00D5362B"/>
    <w:rsid w:val="00D539B3"/>
    <w:rsid w:val="00D53A9C"/>
    <w:rsid w:val="00D54B0E"/>
    <w:rsid w:val="00D55A4F"/>
    <w:rsid w:val="00D55F76"/>
    <w:rsid w:val="00D574FD"/>
    <w:rsid w:val="00D603C3"/>
    <w:rsid w:val="00D61361"/>
    <w:rsid w:val="00D61AD8"/>
    <w:rsid w:val="00D61F24"/>
    <w:rsid w:val="00D629A2"/>
    <w:rsid w:val="00D62A78"/>
    <w:rsid w:val="00D62B7A"/>
    <w:rsid w:val="00D62C12"/>
    <w:rsid w:val="00D63573"/>
    <w:rsid w:val="00D63618"/>
    <w:rsid w:val="00D638A9"/>
    <w:rsid w:val="00D64314"/>
    <w:rsid w:val="00D644B7"/>
    <w:rsid w:val="00D64678"/>
    <w:rsid w:val="00D65A7D"/>
    <w:rsid w:val="00D65D1F"/>
    <w:rsid w:val="00D66B8F"/>
    <w:rsid w:val="00D66EED"/>
    <w:rsid w:val="00D700EA"/>
    <w:rsid w:val="00D71629"/>
    <w:rsid w:val="00D71630"/>
    <w:rsid w:val="00D717A2"/>
    <w:rsid w:val="00D717C3"/>
    <w:rsid w:val="00D71B46"/>
    <w:rsid w:val="00D72692"/>
    <w:rsid w:val="00D727F6"/>
    <w:rsid w:val="00D731F1"/>
    <w:rsid w:val="00D73321"/>
    <w:rsid w:val="00D738D6"/>
    <w:rsid w:val="00D738EF"/>
    <w:rsid w:val="00D73CDA"/>
    <w:rsid w:val="00D74693"/>
    <w:rsid w:val="00D74737"/>
    <w:rsid w:val="00D752EA"/>
    <w:rsid w:val="00D75BA8"/>
    <w:rsid w:val="00D775BC"/>
    <w:rsid w:val="00D77C0D"/>
    <w:rsid w:val="00D80032"/>
    <w:rsid w:val="00D80795"/>
    <w:rsid w:val="00D80E76"/>
    <w:rsid w:val="00D8217A"/>
    <w:rsid w:val="00D8270F"/>
    <w:rsid w:val="00D82CE4"/>
    <w:rsid w:val="00D82E02"/>
    <w:rsid w:val="00D83011"/>
    <w:rsid w:val="00D84425"/>
    <w:rsid w:val="00D844CE"/>
    <w:rsid w:val="00D84D35"/>
    <w:rsid w:val="00D84E32"/>
    <w:rsid w:val="00D84FB4"/>
    <w:rsid w:val="00D85FBE"/>
    <w:rsid w:val="00D864DE"/>
    <w:rsid w:val="00D86867"/>
    <w:rsid w:val="00D86B40"/>
    <w:rsid w:val="00D87E00"/>
    <w:rsid w:val="00D90AD0"/>
    <w:rsid w:val="00D90DF9"/>
    <w:rsid w:val="00D9133D"/>
    <w:rsid w:val="00D9134D"/>
    <w:rsid w:val="00D91BBB"/>
    <w:rsid w:val="00D92566"/>
    <w:rsid w:val="00D9282E"/>
    <w:rsid w:val="00D9304F"/>
    <w:rsid w:val="00D938D8"/>
    <w:rsid w:val="00D93B50"/>
    <w:rsid w:val="00D9403D"/>
    <w:rsid w:val="00D945DB"/>
    <w:rsid w:val="00D95331"/>
    <w:rsid w:val="00D96100"/>
    <w:rsid w:val="00D970E2"/>
    <w:rsid w:val="00D970E5"/>
    <w:rsid w:val="00D97512"/>
    <w:rsid w:val="00D976D2"/>
    <w:rsid w:val="00D9785D"/>
    <w:rsid w:val="00D97AA0"/>
    <w:rsid w:val="00DA141F"/>
    <w:rsid w:val="00DA2435"/>
    <w:rsid w:val="00DA30F5"/>
    <w:rsid w:val="00DA3271"/>
    <w:rsid w:val="00DA36C1"/>
    <w:rsid w:val="00DA3946"/>
    <w:rsid w:val="00DA3AD9"/>
    <w:rsid w:val="00DA3DED"/>
    <w:rsid w:val="00DA478C"/>
    <w:rsid w:val="00DA4B73"/>
    <w:rsid w:val="00DA4DCD"/>
    <w:rsid w:val="00DA5797"/>
    <w:rsid w:val="00DA62D8"/>
    <w:rsid w:val="00DA73EC"/>
    <w:rsid w:val="00DA79A3"/>
    <w:rsid w:val="00DA7A03"/>
    <w:rsid w:val="00DA7CF8"/>
    <w:rsid w:val="00DB08CE"/>
    <w:rsid w:val="00DB0AC7"/>
    <w:rsid w:val="00DB1818"/>
    <w:rsid w:val="00DB1B10"/>
    <w:rsid w:val="00DB1C61"/>
    <w:rsid w:val="00DB3660"/>
    <w:rsid w:val="00DB3DA8"/>
    <w:rsid w:val="00DB4455"/>
    <w:rsid w:val="00DB445E"/>
    <w:rsid w:val="00DB54BB"/>
    <w:rsid w:val="00DB555D"/>
    <w:rsid w:val="00DB5799"/>
    <w:rsid w:val="00DB5F02"/>
    <w:rsid w:val="00DB61EE"/>
    <w:rsid w:val="00DB62B3"/>
    <w:rsid w:val="00DB6665"/>
    <w:rsid w:val="00DB66E3"/>
    <w:rsid w:val="00DB6745"/>
    <w:rsid w:val="00DB6C34"/>
    <w:rsid w:val="00DB7370"/>
    <w:rsid w:val="00DC103E"/>
    <w:rsid w:val="00DC1257"/>
    <w:rsid w:val="00DC1741"/>
    <w:rsid w:val="00DC2E70"/>
    <w:rsid w:val="00DC309B"/>
    <w:rsid w:val="00DC3817"/>
    <w:rsid w:val="00DC460C"/>
    <w:rsid w:val="00DC49FE"/>
    <w:rsid w:val="00DC4DA2"/>
    <w:rsid w:val="00DC4F46"/>
    <w:rsid w:val="00DC60C0"/>
    <w:rsid w:val="00DC6157"/>
    <w:rsid w:val="00DC709E"/>
    <w:rsid w:val="00DC7732"/>
    <w:rsid w:val="00DD015C"/>
    <w:rsid w:val="00DD092E"/>
    <w:rsid w:val="00DD1352"/>
    <w:rsid w:val="00DD229D"/>
    <w:rsid w:val="00DD2536"/>
    <w:rsid w:val="00DD2B7B"/>
    <w:rsid w:val="00DD2FF0"/>
    <w:rsid w:val="00DD34F1"/>
    <w:rsid w:val="00DD43FC"/>
    <w:rsid w:val="00DD4B22"/>
    <w:rsid w:val="00DD59B6"/>
    <w:rsid w:val="00DD6A01"/>
    <w:rsid w:val="00DE0BAD"/>
    <w:rsid w:val="00DE13B2"/>
    <w:rsid w:val="00DE2349"/>
    <w:rsid w:val="00DE256D"/>
    <w:rsid w:val="00DE2BA3"/>
    <w:rsid w:val="00DE3259"/>
    <w:rsid w:val="00DE3473"/>
    <w:rsid w:val="00DE354E"/>
    <w:rsid w:val="00DE36EF"/>
    <w:rsid w:val="00DE376C"/>
    <w:rsid w:val="00DE3A1E"/>
    <w:rsid w:val="00DE3ECC"/>
    <w:rsid w:val="00DE3FEC"/>
    <w:rsid w:val="00DE4754"/>
    <w:rsid w:val="00DE4E0D"/>
    <w:rsid w:val="00DE4E7F"/>
    <w:rsid w:val="00DE5D81"/>
    <w:rsid w:val="00DE5FB1"/>
    <w:rsid w:val="00DE6265"/>
    <w:rsid w:val="00DE6801"/>
    <w:rsid w:val="00DE7256"/>
    <w:rsid w:val="00DE77A7"/>
    <w:rsid w:val="00DE79CF"/>
    <w:rsid w:val="00DE7CAC"/>
    <w:rsid w:val="00DE7DEB"/>
    <w:rsid w:val="00DF068B"/>
    <w:rsid w:val="00DF15E5"/>
    <w:rsid w:val="00DF2004"/>
    <w:rsid w:val="00DF202F"/>
    <w:rsid w:val="00DF2764"/>
    <w:rsid w:val="00DF317A"/>
    <w:rsid w:val="00DF3663"/>
    <w:rsid w:val="00DF3A80"/>
    <w:rsid w:val="00DF3C32"/>
    <w:rsid w:val="00DF42E4"/>
    <w:rsid w:val="00DF5645"/>
    <w:rsid w:val="00DF5A81"/>
    <w:rsid w:val="00DF7EB9"/>
    <w:rsid w:val="00DF7F02"/>
    <w:rsid w:val="00DF7FDF"/>
    <w:rsid w:val="00E00AFD"/>
    <w:rsid w:val="00E00BBA"/>
    <w:rsid w:val="00E01210"/>
    <w:rsid w:val="00E0214B"/>
    <w:rsid w:val="00E02C58"/>
    <w:rsid w:val="00E02F0A"/>
    <w:rsid w:val="00E03465"/>
    <w:rsid w:val="00E0504F"/>
    <w:rsid w:val="00E0611B"/>
    <w:rsid w:val="00E06729"/>
    <w:rsid w:val="00E06A62"/>
    <w:rsid w:val="00E06C99"/>
    <w:rsid w:val="00E06CCF"/>
    <w:rsid w:val="00E06D6A"/>
    <w:rsid w:val="00E06DAF"/>
    <w:rsid w:val="00E10D23"/>
    <w:rsid w:val="00E1149C"/>
    <w:rsid w:val="00E11863"/>
    <w:rsid w:val="00E11F34"/>
    <w:rsid w:val="00E1263A"/>
    <w:rsid w:val="00E12BAC"/>
    <w:rsid w:val="00E134E6"/>
    <w:rsid w:val="00E13886"/>
    <w:rsid w:val="00E13E46"/>
    <w:rsid w:val="00E14D94"/>
    <w:rsid w:val="00E15048"/>
    <w:rsid w:val="00E1570D"/>
    <w:rsid w:val="00E1587C"/>
    <w:rsid w:val="00E15C59"/>
    <w:rsid w:val="00E16150"/>
    <w:rsid w:val="00E1639F"/>
    <w:rsid w:val="00E16A65"/>
    <w:rsid w:val="00E16C79"/>
    <w:rsid w:val="00E16CF7"/>
    <w:rsid w:val="00E16D3A"/>
    <w:rsid w:val="00E16FAB"/>
    <w:rsid w:val="00E17116"/>
    <w:rsid w:val="00E171D2"/>
    <w:rsid w:val="00E177FA"/>
    <w:rsid w:val="00E21734"/>
    <w:rsid w:val="00E22481"/>
    <w:rsid w:val="00E2255A"/>
    <w:rsid w:val="00E22600"/>
    <w:rsid w:val="00E227B1"/>
    <w:rsid w:val="00E235AB"/>
    <w:rsid w:val="00E23C5D"/>
    <w:rsid w:val="00E2432D"/>
    <w:rsid w:val="00E251A2"/>
    <w:rsid w:val="00E25423"/>
    <w:rsid w:val="00E2572E"/>
    <w:rsid w:val="00E257CA"/>
    <w:rsid w:val="00E26110"/>
    <w:rsid w:val="00E3007F"/>
    <w:rsid w:val="00E30D45"/>
    <w:rsid w:val="00E31555"/>
    <w:rsid w:val="00E32CC8"/>
    <w:rsid w:val="00E333B8"/>
    <w:rsid w:val="00E33F2C"/>
    <w:rsid w:val="00E33F83"/>
    <w:rsid w:val="00E3497A"/>
    <w:rsid w:val="00E35AD9"/>
    <w:rsid w:val="00E36776"/>
    <w:rsid w:val="00E36BE4"/>
    <w:rsid w:val="00E37A03"/>
    <w:rsid w:val="00E37CF5"/>
    <w:rsid w:val="00E4000D"/>
    <w:rsid w:val="00E40BC6"/>
    <w:rsid w:val="00E412E1"/>
    <w:rsid w:val="00E41F3B"/>
    <w:rsid w:val="00E41FD3"/>
    <w:rsid w:val="00E42050"/>
    <w:rsid w:val="00E42167"/>
    <w:rsid w:val="00E43461"/>
    <w:rsid w:val="00E46A05"/>
    <w:rsid w:val="00E46F78"/>
    <w:rsid w:val="00E470A1"/>
    <w:rsid w:val="00E47957"/>
    <w:rsid w:val="00E479E0"/>
    <w:rsid w:val="00E50FBD"/>
    <w:rsid w:val="00E51694"/>
    <w:rsid w:val="00E52445"/>
    <w:rsid w:val="00E525D4"/>
    <w:rsid w:val="00E528D1"/>
    <w:rsid w:val="00E53812"/>
    <w:rsid w:val="00E539A0"/>
    <w:rsid w:val="00E546BC"/>
    <w:rsid w:val="00E548CE"/>
    <w:rsid w:val="00E557CE"/>
    <w:rsid w:val="00E55B4B"/>
    <w:rsid w:val="00E5699E"/>
    <w:rsid w:val="00E56C9F"/>
    <w:rsid w:val="00E56D1D"/>
    <w:rsid w:val="00E57DB7"/>
    <w:rsid w:val="00E601DF"/>
    <w:rsid w:val="00E6091F"/>
    <w:rsid w:val="00E61411"/>
    <w:rsid w:val="00E61C88"/>
    <w:rsid w:val="00E62552"/>
    <w:rsid w:val="00E62835"/>
    <w:rsid w:val="00E631FB"/>
    <w:rsid w:val="00E63754"/>
    <w:rsid w:val="00E6404E"/>
    <w:rsid w:val="00E64AB5"/>
    <w:rsid w:val="00E65B1E"/>
    <w:rsid w:val="00E66652"/>
    <w:rsid w:val="00E6689C"/>
    <w:rsid w:val="00E66C0D"/>
    <w:rsid w:val="00E66DD5"/>
    <w:rsid w:val="00E66F79"/>
    <w:rsid w:val="00E67277"/>
    <w:rsid w:val="00E6739C"/>
    <w:rsid w:val="00E677B7"/>
    <w:rsid w:val="00E67BDB"/>
    <w:rsid w:val="00E7040D"/>
    <w:rsid w:val="00E70E61"/>
    <w:rsid w:val="00E71029"/>
    <w:rsid w:val="00E711C5"/>
    <w:rsid w:val="00E71934"/>
    <w:rsid w:val="00E72477"/>
    <w:rsid w:val="00E72970"/>
    <w:rsid w:val="00E73A68"/>
    <w:rsid w:val="00E73C41"/>
    <w:rsid w:val="00E73D1A"/>
    <w:rsid w:val="00E74B92"/>
    <w:rsid w:val="00E74FAC"/>
    <w:rsid w:val="00E75A0D"/>
    <w:rsid w:val="00E75D86"/>
    <w:rsid w:val="00E7655F"/>
    <w:rsid w:val="00E76A50"/>
    <w:rsid w:val="00E76BB7"/>
    <w:rsid w:val="00E77201"/>
    <w:rsid w:val="00E774DB"/>
    <w:rsid w:val="00E77645"/>
    <w:rsid w:val="00E81200"/>
    <w:rsid w:val="00E8139C"/>
    <w:rsid w:val="00E824D1"/>
    <w:rsid w:val="00E8255D"/>
    <w:rsid w:val="00E82777"/>
    <w:rsid w:val="00E82BFB"/>
    <w:rsid w:val="00E83421"/>
    <w:rsid w:val="00E83AFA"/>
    <w:rsid w:val="00E8431D"/>
    <w:rsid w:val="00E84DC5"/>
    <w:rsid w:val="00E85D54"/>
    <w:rsid w:val="00E86031"/>
    <w:rsid w:val="00E8607B"/>
    <w:rsid w:val="00E86FA9"/>
    <w:rsid w:val="00E87C45"/>
    <w:rsid w:val="00E87D81"/>
    <w:rsid w:val="00E90030"/>
    <w:rsid w:val="00E917F8"/>
    <w:rsid w:val="00E9244D"/>
    <w:rsid w:val="00E92B91"/>
    <w:rsid w:val="00E933CD"/>
    <w:rsid w:val="00E93B17"/>
    <w:rsid w:val="00E93C8B"/>
    <w:rsid w:val="00E9410B"/>
    <w:rsid w:val="00E9629F"/>
    <w:rsid w:val="00E964D4"/>
    <w:rsid w:val="00E9659B"/>
    <w:rsid w:val="00E97B47"/>
    <w:rsid w:val="00EA092F"/>
    <w:rsid w:val="00EA093D"/>
    <w:rsid w:val="00EA09F7"/>
    <w:rsid w:val="00EA0F74"/>
    <w:rsid w:val="00EA15F1"/>
    <w:rsid w:val="00EA1773"/>
    <w:rsid w:val="00EA2E0A"/>
    <w:rsid w:val="00EA3590"/>
    <w:rsid w:val="00EA386B"/>
    <w:rsid w:val="00EA40E1"/>
    <w:rsid w:val="00EA5A39"/>
    <w:rsid w:val="00EA65EB"/>
    <w:rsid w:val="00EA66F1"/>
    <w:rsid w:val="00EA74D6"/>
    <w:rsid w:val="00EA7981"/>
    <w:rsid w:val="00EA7C1D"/>
    <w:rsid w:val="00EA7C8E"/>
    <w:rsid w:val="00EB0C43"/>
    <w:rsid w:val="00EB0F67"/>
    <w:rsid w:val="00EB1116"/>
    <w:rsid w:val="00EB15B8"/>
    <w:rsid w:val="00EB1A49"/>
    <w:rsid w:val="00EB272C"/>
    <w:rsid w:val="00EB28BC"/>
    <w:rsid w:val="00EB2D99"/>
    <w:rsid w:val="00EB3DBE"/>
    <w:rsid w:val="00EB43AD"/>
    <w:rsid w:val="00EB4D49"/>
    <w:rsid w:val="00EB5118"/>
    <w:rsid w:val="00EB54F3"/>
    <w:rsid w:val="00EB5742"/>
    <w:rsid w:val="00EB5831"/>
    <w:rsid w:val="00EB59BD"/>
    <w:rsid w:val="00EB59FC"/>
    <w:rsid w:val="00EB5C6B"/>
    <w:rsid w:val="00EB6453"/>
    <w:rsid w:val="00EC03EC"/>
    <w:rsid w:val="00EC0825"/>
    <w:rsid w:val="00EC16C9"/>
    <w:rsid w:val="00EC1B83"/>
    <w:rsid w:val="00EC2219"/>
    <w:rsid w:val="00EC241E"/>
    <w:rsid w:val="00EC4831"/>
    <w:rsid w:val="00EC4A25"/>
    <w:rsid w:val="00EC4C94"/>
    <w:rsid w:val="00EC5568"/>
    <w:rsid w:val="00EC5D81"/>
    <w:rsid w:val="00EC5E6B"/>
    <w:rsid w:val="00EC607E"/>
    <w:rsid w:val="00EC7251"/>
    <w:rsid w:val="00EC75BA"/>
    <w:rsid w:val="00ED09B2"/>
    <w:rsid w:val="00ED0ABA"/>
    <w:rsid w:val="00ED0CC6"/>
    <w:rsid w:val="00ED106F"/>
    <w:rsid w:val="00ED13B4"/>
    <w:rsid w:val="00ED20DA"/>
    <w:rsid w:val="00ED2B1E"/>
    <w:rsid w:val="00ED4881"/>
    <w:rsid w:val="00ED54D3"/>
    <w:rsid w:val="00ED57BE"/>
    <w:rsid w:val="00ED58F5"/>
    <w:rsid w:val="00ED5BD8"/>
    <w:rsid w:val="00ED62E4"/>
    <w:rsid w:val="00ED662D"/>
    <w:rsid w:val="00ED6C00"/>
    <w:rsid w:val="00ED73D0"/>
    <w:rsid w:val="00ED7421"/>
    <w:rsid w:val="00ED76DF"/>
    <w:rsid w:val="00ED77FA"/>
    <w:rsid w:val="00EE06CF"/>
    <w:rsid w:val="00EE0DC8"/>
    <w:rsid w:val="00EE1035"/>
    <w:rsid w:val="00EE10A9"/>
    <w:rsid w:val="00EE1996"/>
    <w:rsid w:val="00EE19A4"/>
    <w:rsid w:val="00EE2163"/>
    <w:rsid w:val="00EE2EF6"/>
    <w:rsid w:val="00EE336B"/>
    <w:rsid w:val="00EE3405"/>
    <w:rsid w:val="00EE3EAE"/>
    <w:rsid w:val="00EE42BE"/>
    <w:rsid w:val="00EE498C"/>
    <w:rsid w:val="00EE564F"/>
    <w:rsid w:val="00EE5BB5"/>
    <w:rsid w:val="00EE5EE0"/>
    <w:rsid w:val="00EE6651"/>
    <w:rsid w:val="00EE7C38"/>
    <w:rsid w:val="00EF0ECE"/>
    <w:rsid w:val="00EF10DC"/>
    <w:rsid w:val="00EF1552"/>
    <w:rsid w:val="00EF1C76"/>
    <w:rsid w:val="00EF204A"/>
    <w:rsid w:val="00EF3406"/>
    <w:rsid w:val="00EF4601"/>
    <w:rsid w:val="00EF482F"/>
    <w:rsid w:val="00EF511B"/>
    <w:rsid w:val="00EF5244"/>
    <w:rsid w:val="00EF5356"/>
    <w:rsid w:val="00EF546E"/>
    <w:rsid w:val="00EF7CBC"/>
    <w:rsid w:val="00F00B4C"/>
    <w:rsid w:val="00F021A7"/>
    <w:rsid w:val="00F025A2"/>
    <w:rsid w:val="00F02E17"/>
    <w:rsid w:val="00F02F67"/>
    <w:rsid w:val="00F03C6B"/>
    <w:rsid w:val="00F045E4"/>
    <w:rsid w:val="00F04E1B"/>
    <w:rsid w:val="00F05A55"/>
    <w:rsid w:val="00F05D55"/>
    <w:rsid w:val="00F07050"/>
    <w:rsid w:val="00F07752"/>
    <w:rsid w:val="00F07E04"/>
    <w:rsid w:val="00F07E34"/>
    <w:rsid w:val="00F104BF"/>
    <w:rsid w:val="00F109F0"/>
    <w:rsid w:val="00F1111C"/>
    <w:rsid w:val="00F115A3"/>
    <w:rsid w:val="00F11BB1"/>
    <w:rsid w:val="00F12F3B"/>
    <w:rsid w:val="00F135AF"/>
    <w:rsid w:val="00F140DE"/>
    <w:rsid w:val="00F14352"/>
    <w:rsid w:val="00F14413"/>
    <w:rsid w:val="00F1558A"/>
    <w:rsid w:val="00F155BB"/>
    <w:rsid w:val="00F1618E"/>
    <w:rsid w:val="00F16663"/>
    <w:rsid w:val="00F16FEC"/>
    <w:rsid w:val="00F174D0"/>
    <w:rsid w:val="00F2026E"/>
    <w:rsid w:val="00F20824"/>
    <w:rsid w:val="00F209A1"/>
    <w:rsid w:val="00F20C45"/>
    <w:rsid w:val="00F216F2"/>
    <w:rsid w:val="00F22068"/>
    <w:rsid w:val="00F2220C"/>
    <w:rsid w:val="00F22F7A"/>
    <w:rsid w:val="00F2377A"/>
    <w:rsid w:val="00F243CB"/>
    <w:rsid w:val="00F247A1"/>
    <w:rsid w:val="00F247DA"/>
    <w:rsid w:val="00F2519C"/>
    <w:rsid w:val="00F25F4C"/>
    <w:rsid w:val="00F266A4"/>
    <w:rsid w:val="00F26BC6"/>
    <w:rsid w:val="00F2763D"/>
    <w:rsid w:val="00F27722"/>
    <w:rsid w:val="00F27AC2"/>
    <w:rsid w:val="00F27B3D"/>
    <w:rsid w:val="00F27C67"/>
    <w:rsid w:val="00F31BF0"/>
    <w:rsid w:val="00F31F0E"/>
    <w:rsid w:val="00F32789"/>
    <w:rsid w:val="00F32A97"/>
    <w:rsid w:val="00F3307E"/>
    <w:rsid w:val="00F33729"/>
    <w:rsid w:val="00F339A6"/>
    <w:rsid w:val="00F340F5"/>
    <w:rsid w:val="00F34E6F"/>
    <w:rsid w:val="00F35101"/>
    <w:rsid w:val="00F358C1"/>
    <w:rsid w:val="00F35906"/>
    <w:rsid w:val="00F35927"/>
    <w:rsid w:val="00F35948"/>
    <w:rsid w:val="00F35CB8"/>
    <w:rsid w:val="00F361A5"/>
    <w:rsid w:val="00F36B06"/>
    <w:rsid w:val="00F3711C"/>
    <w:rsid w:val="00F37637"/>
    <w:rsid w:val="00F3772B"/>
    <w:rsid w:val="00F37743"/>
    <w:rsid w:val="00F40D42"/>
    <w:rsid w:val="00F40E3E"/>
    <w:rsid w:val="00F41195"/>
    <w:rsid w:val="00F414CF"/>
    <w:rsid w:val="00F41A3A"/>
    <w:rsid w:val="00F41EB6"/>
    <w:rsid w:val="00F41F9A"/>
    <w:rsid w:val="00F421D7"/>
    <w:rsid w:val="00F4312E"/>
    <w:rsid w:val="00F43187"/>
    <w:rsid w:val="00F43B91"/>
    <w:rsid w:val="00F46469"/>
    <w:rsid w:val="00F469F5"/>
    <w:rsid w:val="00F4729D"/>
    <w:rsid w:val="00F47F3F"/>
    <w:rsid w:val="00F47FEB"/>
    <w:rsid w:val="00F47FF5"/>
    <w:rsid w:val="00F51C8E"/>
    <w:rsid w:val="00F53506"/>
    <w:rsid w:val="00F53876"/>
    <w:rsid w:val="00F5419C"/>
    <w:rsid w:val="00F54A3D"/>
    <w:rsid w:val="00F55375"/>
    <w:rsid w:val="00F555A1"/>
    <w:rsid w:val="00F556F6"/>
    <w:rsid w:val="00F55CE9"/>
    <w:rsid w:val="00F56434"/>
    <w:rsid w:val="00F56A65"/>
    <w:rsid w:val="00F57C92"/>
    <w:rsid w:val="00F607BE"/>
    <w:rsid w:val="00F60BEB"/>
    <w:rsid w:val="00F62649"/>
    <w:rsid w:val="00F6329D"/>
    <w:rsid w:val="00F6357E"/>
    <w:rsid w:val="00F6369B"/>
    <w:rsid w:val="00F64013"/>
    <w:rsid w:val="00F649BB"/>
    <w:rsid w:val="00F650C5"/>
    <w:rsid w:val="00F65345"/>
    <w:rsid w:val="00F653B8"/>
    <w:rsid w:val="00F65E4A"/>
    <w:rsid w:val="00F65E65"/>
    <w:rsid w:val="00F6773E"/>
    <w:rsid w:val="00F700CA"/>
    <w:rsid w:val="00F71A68"/>
    <w:rsid w:val="00F72C7A"/>
    <w:rsid w:val="00F734A9"/>
    <w:rsid w:val="00F734AA"/>
    <w:rsid w:val="00F73D3D"/>
    <w:rsid w:val="00F73DC4"/>
    <w:rsid w:val="00F73F91"/>
    <w:rsid w:val="00F7423B"/>
    <w:rsid w:val="00F765C2"/>
    <w:rsid w:val="00F76D11"/>
    <w:rsid w:val="00F76F8F"/>
    <w:rsid w:val="00F77021"/>
    <w:rsid w:val="00F778FE"/>
    <w:rsid w:val="00F77F8B"/>
    <w:rsid w:val="00F8258E"/>
    <w:rsid w:val="00F82924"/>
    <w:rsid w:val="00F82D22"/>
    <w:rsid w:val="00F83350"/>
    <w:rsid w:val="00F834D7"/>
    <w:rsid w:val="00F83C18"/>
    <w:rsid w:val="00F8447D"/>
    <w:rsid w:val="00F8460D"/>
    <w:rsid w:val="00F85225"/>
    <w:rsid w:val="00F85260"/>
    <w:rsid w:val="00F8549D"/>
    <w:rsid w:val="00F858D9"/>
    <w:rsid w:val="00F86294"/>
    <w:rsid w:val="00F877C3"/>
    <w:rsid w:val="00F87B31"/>
    <w:rsid w:val="00F87F6B"/>
    <w:rsid w:val="00F903AC"/>
    <w:rsid w:val="00F9136F"/>
    <w:rsid w:val="00F91796"/>
    <w:rsid w:val="00F917C9"/>
    <w:rsid w:val="00F92181"/>
    <w:rsid w:val="00F921F8"/>
    <w:rsid w:val="00F92C28"/>
    <w:rsid w:val="00F92F56"/>
    <w:rsid w:val="00F92F82"/>
    <w:rsid w:val="00F93AC4"/>
    <w:rsid w:val="00F93DD3"/>
    <w:rsid w:val="00F94106"/>
    <w:rsid w:val="00F946D9"/>
    <w:rsid w:val="00F95D5B"/>
    <w:rsid w:val="00F9705B"/>
    <w:rsid w:val="00F9736B"/>
    <w:rsid w:val="00FA0039"/>
    <w:rsid w:val="00FA0281"/>
    <w:rsid w:val="00FA05EC"/>
    <w:rsid w:val="00FA0B8E"/>
    <w:rsid w:val="00FA0D4D"/>
    <w:rsid w:val="00FA1266"/>
    <w:rsid w:val="00FA1773"/>
    <w:rsid w:val="00FA1C1A"/>
    <w:rsid w:val="00FA1E33"/>
    <w:rsid w:val="00FA1EE4"/>
    <w:rsid w:val="00FA272B"/>
    <w:rsid w:val="00FA2743"/>
    <w:rsid w:val="00FA277F"/>
    <w:rsid w:val="00FA3D4B"/>
    <w:rsid w:val="00FA5D46"/>
    <w:rsid w:val="00FA677F"/>
    <w:rsid w:val="00FA69C0"/>
    <w:rsid w:val="00FB0000"/>
    <w:rsid w:val="00FB0772"/>
    <w:rsid w:val="00FB13E9"/>
    <w:rsid w:val="00FB1C63"/>
    <w:rsid w:val="00FB30AE"/>
    <w:rsid w:val="00FB4DCA"/>
    <w:rsid w:val="00FB55AB"/>
    <w:rsid w:val="00FB5BBD"/>
    <w:rsid w:val="00FB6495"/>
    <w:rsid w:val="00FB6EBC"/>
    <w:rsid w:val="00FB6EF1"/>
    <w:rsid w:val="00FB6F88"/>
    <w:rsid w:val="00FB7455"/>
    <w:rsid w:val="00FB777C"/>
    <w:rsid w:val="00FB7AD3"/>
    <w:rsid w:val="00FB7FD9"/>
    <w:rsid w:val="00FC055D"/>
    <w:rsid w:val="00FC1192"/>
    <w:rsid w:val="00FC154B"/>
    <w:rsid w:val="00FC1D56"/>
    <w:rsid w:val="00FC23A3"/>
    <w:rsid w:val="00FC2415"/>
    <w:rsid w:val="00FC30AD"/>
    <w:rsid w:val="00FC34F0"/>
    <w:rsid w:val="00FC36DA"/>
    <w:rsid w:val="00FC3AE0"/>
    <w:rsid w:val="00FC41FA"/>
    <w:rsid w:val="00FC4980"/>
    <w:rsid w:val="00FC4EF3"/>
    <w:rsid w:val="00FC5261"/>
    <w:rsid w:val="00FC553D"/>
    <w:rsid w:val="00FC699A"/>
    <w:rsid w:val="00FC6EF0"/>
    <w:rsid w:val="00FD0C8B"/>
    <w:rsid w:val="00FD17D1"/>
    <w:rsid w:val="00FD22A2"/>
    <w:rsid w:val="00FD2819"/>
    <w:rsid w:val="00FD3245"/>
    <w:rsid w:val="00FD32A7"/>
    <w:rsid w:val="00FD4FD1"/>
    <w:rsid w:val="00FD5337"/>
    <w:rsid w:val="00FD5BBB"/>
    <w:rsid w:val="00FD78EA"/>
    <w:rsid w:val="00FE0179"/>
    <w:rsid w:val="00FE0F80"/>
    <w:rsid w:val="00FE10B1"/>
    <w:rsid w:val="00FE12A6"/>
    <w:rsid w:val="00FE15E2"/>
    <w:rsid w:val="00FE184E"/>
    <w:rsid w:val="00FE1A3B"/>
    <w:rsid w:val="00FE3E99"/>
    <w:rsid w:val="00FE43B9"/>
    <w:rsid w:val="00FE4498"/>
    <w:rsid w:val="00FE5636"/>
    <w:rsid w:val="00FE627D"/>
    <w:rsid w:val="00FE644B"/>
    <w:rsid w:val="00FE6B62"/>
    <w:rsid w:val="00FE72F0"/>
    <w:rsid w:val="00FE77F5"/>
    <w:rsid w:val="00FE7E69"/>
    <w:rsid w:val="00FF00BA"/>
    <w:rsid w:val="00FF02F2"/>
    <w:rsid w:val="00FF0CE4"/>
    <w:rsid w:val="00FF0F42"/>
    <w:rsid w:val="00FF1891"/>
    <w:rsid w:val="00FF19F5"/>
    <w:rsid w:val="00FF20B7"/>
    <w:rsid w:val="00FF2881"/>
    <w:rsid w:val="00FF3FED"/>
    <w:rsid w:val="00FF4399"/>
    <w:rsid w:val="00FF47FC"/>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link w:val="TALCar"/>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link w:val="Char0"/>
    <w:qFormat/>
    <w:rsid w:val="003679D1"/>
    <w:rPr>
      <w:b/>
      <w:bCs/>
    </w:rPr>
  </w:style>
  <w:style w:type="paragraph" w:styleId="a7">
    <w:name w:val="Balloon Text"/>
    <w:basedOn w:val="a"/>
    <w:link w:val="Char1"/>
    <w:rsid w:val="009B0C84"/>
    <w:pPr>
      <w:spacing w:after="0"/>
    </w:pPr>
    <w:rPr>
      <w:rFonts w:ascii="Segoe UI" w:hAnsi="Segoe UI"/>
      <w:sz w:val="18"/>
      <w:szCs w:val="18"/>
    </w:rPr>
  </w:style>
  <w:style w:type="character" w:customStyle="1" w:styleId="Char1">
    <w:name w:val="批注框文本 Char"/>
    <w:link w:val="a7"/>
    <w:rsid w:val="009B0C84"/>
    <w:rPr>
      <w:rFonts w:ascii="Segoe UI" w:hAnsi="Segoe UI" w:cs="Segoe UI"/>
      <w:sz w:val="18"/>
      <w:szCs w:val="18"/>
      <w:lang w:val="en-GB"/>
    </w:rPr>
  </w:style>
  <w:style w:type="paragraph" w:styleId="a8">
    <w:name w:val="Document Map"/>
    <w:basedOn w:val="a"/>
    <w:link w:val="Char2"/>
    <w:rsid w:val="00281FD2"/>
    <w:rPr>
      <w:rFonts w:ascii="Tahoma" w:hAnsi="Tahoma"/>
      <w:sz w:val="16"/>
      <w:szCs w:val="16"/>
    </w:rPr>
  </w:style>
  <w:style w:type="character" w:customStyle="1" w:styleId="Char2">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3"/>
    <w:rsid w:val="00D24257"/>
  </w:style>
  <w:style w:type="character" w:customStyle="1" w:styleId="Char3">
    <w:name w:val="批注文字 Char"/>
    <w:link w:val="aa"/>
    <w:rsid w:val="00D24257"/>
    <w:rPr>
      <w:lang w:val="en-GB" w:eastAsia="en-US"/>
    </w:rPr>
  </w:style>
  <w:style w:type="paragraph" w:styleId="ab">
    <w:name w:val="annotation subject"/>
    <w:basedOn w:val="aa"/>
    <w:next w:val="aa"/>
    <w:link w:val="Char4"/>
    <w:rsid w:val="00D24257"/>
    <w:rPr>
      <w:b/>
      <w:bCs/>
    </w:rPr>
  </w:style>
  <w:style w:type="character" w:customStyle="1" w:styleId="Char4">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F0F42"/>
    <w:pPr>
      <w:spacing w:after="120"/>
    </w:pPr>
    <w:rPr>
      <w:rFonts w:eastAsia="MS Mincho"/>
      <w:szCs w:val="24"/>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 w:type="character" w:customStyle="1" w:styleId="B2Char">
    <w:name w:val="B2 Char"/>
    <w:link w:val="B2"/>
    <w:rsid w:val="00FC5261"/>
    <w:rPr>
      <w:lang w:val="en-GB" w:eastAsia="en-US"/>
    </w:rPr>
  </w:style>
  <w:style w:type="table" w:styleId="-5">
    <w:name w:val="Light Shading Accent 5"/>
    <w:basedOn w:val="a1"/>
    <w:uiPriority w:val="60"/>
    <w:rsid w:val="007747E8"/>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7747E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7747E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7747E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110">
    <w:name w:val="浅色底纹 - 强调文字颜色 11"/>
    <w:basedOn w:val="a1"/>
    <w:uiPriority w:val="60"/>
    <w:rsid w:val="007747E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1">
    <w:name w:val="浅色底纹1"/>
    <w:basedOn w:val="a1"/>
    <w:uiPriority w:val="60"/>
    <w:rsid w:val="007747E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0">
    <w:name w:val="题注 Char"/>
    <w:basedOn w:val="a0"/>
    <w:link w:val="a6"/>
    <w:rsid w:val="009F793F"/>
    <w:rPr>
      <w:b/>
      <w:bCs/>
      <w:lang w:val="en-GB" w:eastAsia="en-US"/>
    </w:rPr>
  </w:style>
  <w:style w:type="character" w:customStyle="1" w:styleId="TALCar">
    <w:name w:val="TAL Car"/>
    <w:link w:val="TAL"/>
    <w:rsid w:val="002F18D6"/>
    <w:rPr>
      <w:rFonts w:ascii="Arial" w:hAnsi="Arial"/>
      <w:sz w:val="18"/>
      <w:lang w:val="en-GB" w:eastAsia="en-US"/>
    </w:rPr>
  </w:style>
  <w:style w:type="character" w:customStyle="1" w:styleId="TFChar">
    <w:name w:val="TF Char"/>
    <w:link w:val="TF"/>
    <w:rsid w:val="002F18D6"/>
    <w:rPr>
      <w:rFonts w:ascii="Arial" w:hAnsi="Arial"/>
      <w:b/>
      <w:lang w:val="en-GB" w:eastAsia="en-US"/>
    </w:rPr>
  </w:style>
  <w:style w:type="paragraph" w:customStyle="1" w:styleId="CharChar1CharCharCharCharCharChar">
    <w:name w:val="Char Char1 Char Char Char Char Char Char"/>
    <w:semiHidden/>
    <w:rsid w:val="00B5193A"/>
    <w:pPr>
      <w:keepNext/>
      <w:numPr>
        <w:numId w:val="9"/>
      </w:numPr>
      <w:autoSpaceDE w:val="0"/>
      <w:autoSpaceDN w:val="0"/>
      <w:adjustRightInd w:val="0"/>
      <w:spacing w:before="60" w:after="60"/>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14"/>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link w:val="Char0"/>
    <w:qFormat/>
    <w:rsid w:val="003679D1"/>
    <w:rPr>
      <w:b/>
      <w:bCs/>
    </w:rPr>
  </w:style>
  <w:style w:type="paragraph" w:styleId="a7">
    <w:name w:val="Balloon Text"/>
    <w:basedOn w:val="a"/>
    <w:link w:val="Char1"/>
    <w:rsid w:val="009B0C84"/>
    <w:pPr>
      <w:spacing w:after="0"/>
    </w:pPr>
    <w:rPr>
      <w:rFonts w:ascii="Segoe UI" w:hAnsi="Segoe UI"/>
      <w:sz w:val="18"/>
      <w:szCs w:val="18"/>
      <w:lang w:eastAsia="x-none"/>
    </w:rPr>
  </w:style>
  <w:style w:type="character" w:customStyle="1" w:styleId="Char1">
    <w:name w:val="批注框文本 Char"/>
    <w:link w:val="a7"/>
    <w:rsid w:val="009B0C84"/>
    <w:rPr>
      <w:rFonts w:ascii="Segoe UI" w:hAnsi="Segoe UI" w:cs="Segoe UI"/>
      <w:sz w:val="18"/>
      <w:szCs w:val="18"/>
      <w:lang w:val="en-GB"/>
    </w:rPr>
  </w:style>
  <w:style w:type="paragraph" w:styleId="a8">
    <w:name w:val="Document Map"/>
    <w:basedOn w:val="a"/>
    <w:link w:val="Char2"/>
    <w:rsid w:val="00281FD2"/>
    <w:rPr>
      <w:rFonts w:ascii="Tahoma" w:hAnsi="Tahoma"/>
      <w:sz w:val="16"/>
      <w:szCs w:val="16"/>
      <w:lang w:eastAsia="x-none"/>
    </w:rPr>
  </w:style>
  <w:style w:type="character" w:customStyle="1" w:styleId="Char2">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3"/>
    <w:rsid w:val="00D24257"/>
  </w:style>
  <w:style w:type="character" w:customStyle="1" w:styleId="Char3">
    <w:name w:val="批注文字 Char"/>
    <w:link w:val="aa"/>
    <w:rsid w:val="00D24257"/>
    <w:rPr>
      <w:lang w:val="en-GB" w:eastAsia="en-US"/>
    </w:rPr>
  </w:style>
  <w:style w:type="paragraph" w:styleId="ab">
    <w:name w:val="annotation subject"/>
    <w:basedOn w:val="aa"/>
    <w:next w:val="aa"/>
    <w:link w:val="Char4"/>
    <w:rsid w:val="00D24257"/>
    <w:rPr>
      <w:b/>
      <w:bCs/>
    </w:rPr>
  </w:style>
  <w:style w:type="character" w:customStyle="1" w:styleId="Char4">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F0F42"/>
    <w:pPr>
      <w:spacing w:after="120"/>
    </w:pPr>
    <w:rPr>
      <w:rFonts w:eastAsia="MS Mincho"/>
      <w:szCs w:val="24"/>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 w:type="character" w:customStyle="1" w:styleId="B2Char">
    <w:name w:val="B2 Char"/>
    <w:link w:val="B2"/>
    <w:rsid w:val="00FC5261"/>
    <w:rPr>
      <w:lang w:val="en-GB" w:eastAsia="en-US"/>
    </w:rPr>
  </w:style>
  <w:style w:type="table" w:styleId="-5">
    <w:name w:val="Light Shading Accent 5"/>
    <w:basedOn w:val="a1"/>
    <w:uiPriority w:val="60"/>
    <w:rsid w:val="007747E8"/>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7747E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7747E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7747E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10">
    <w:name w:val="Light Shading Accent 1"/>
    <w:basedOn w:val="a1"/>
    <w:uiPriority w:val="60"/>
    <w:rsid w:val="007747E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1">
    <w:name w:val="Light Shading"/>
    <w:basedOn w:val="a1"/>
    <w:uiPriority w:val="60"/>
    <w:rsid w:val="007747E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0">
    <w:name w:val="题注 Char"/>
    <w:aliases w:val="cap Char1,cap Char Char,Caption Char Char,Caption Char1 Char Char,cap Char Char1 Char,Caption Char Char1 Char Char,cap Char2 Char,cap Char2 Char Char Char,cap Char Char Char Char Char Char1,cap Char Char Char Char Char Char Char"/>
    <w:basedOn w:val="a0"/>
    <w:link w:val="a6"/>
    <w:rsid w:val="009F793F"/>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60249094">
      <w:bodyDiv w:val="1"/>
      <w:marLeft w:val="0"/>
      <w:marRight w:val="0"/>
      <w:marTop w:val="0"/>
      <w:marBottom w:val="0"/>
      <w:divBdr>
        <w:top w:val="none" w:sz="0" w:space="0" w:color="auto"/>
        <w:left w:val="none" w:sz="0" w:space="0" w:color="auto"/>
        <w:bottom w:val="none" w:sz="0" w:space="0" w:color="auto"/>
        <w:right w:val="none" w:sz="0" w:space="0" w:color="auto"/>
      </w:divBdr>
    </w:div>
    <w:div w:id="96145582">
      <w:bodyDiv w:val="1"/>
      <w:marLeft w:val="0"/>
      <w:marRight w:val="0"/>
      <w:marTop w:val="0"/>
      <w:marBottom w:val="0"/>
      <w:divBdr>
        <w:top w:val="none" w:sz="0" w:space="0" w:color="auto"/>
        <w:left w:val="none" w:sz="0" w:space="0" w:color="auto"/>
        <w:bottom w:val="none" w:sz="0" w:space="0" w:color="auto"/>
        <w:right w:val="none" w:sz="0" w:space="0" w:color="auto"/>
      </w:divBdr>
    </w:div>
    <w:div w:id="12184514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23684544">
      <w:bodyDiv w:val="1"/>
      <w:marLeft w:val="0"/>
      <w:marRight w:val="0"/>
      <w:marTop w:val="0"/>
      <w:marBottom w:val="0"/>
      <w:divBdr>
        <w:top w:val="none" w:sz="0" w:space="0" w:color="auto"/>
        <w:left w:val="none" w:sz="0" w:space="0" w:color="auto"/>
        <w:bottom w:val="none" w:sz="0" w:space="0" w:color="auto"/>
        <w:right w:val="none" w:sz="0" w:space="0" w:color="auto"/>
      </w:divBdr>
    </w:div>
    <w:div w:id="229585787">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293412596">
      <w:bodyDiv w:val="1"/>
      <w:marLeft w:val="0"/>
      <w:marRight w:val="0"/>
      <w:marTop w:val="0"/>
      <w:marBottom w:val="0"/>
      <w:divBdr>
        <w:top w:val="none" w:sz="0" w:space="0" w:color="auto"/>
        <w:left w:val="none" w:sz="0" w:space="0" w:color="auto"/>
        <w:bottom w:val="none" w:sz="0" w:space="0" w:color="auto"/>
        <w:right w:val="none" w:sz="0" w:space="0" w:color="auto"/>
      </w:divBdr>
    </w:div>
    <w:div w:id="294794414">
      <w:bodyDiv w:val="1"/>
      <w:marLeft w:val="0"/>
      <w:marRight w:val="0"/>
      <w:marTop w:val="0"/>
      <w:marBottom w:val="0"/>
      <w:divBdr>
        <w:top w:val="none" w:sz="0" w:space="0" w:color="auto"/>
        <w:left w:val="none" w:sz="0" w:space="0" w:color="auto"/>
        <w:bottom w:val="none" w:sz="0" w:space="0" w:color="auto"/>
        <w:right w:val="none" w:sz="0" w:space="0" w:color="auto"/>
      </w:divBdr>
    </w:div>
    <w:div w:id="311105355">
      <w:bodyDiv w:val="1"/>
      <w:marLeft w:val="0"/>
      <w:marRight w:val="0"/>
      <w:marTop w:val="0"/>
      <w:marBottom w:val="0"/>
      <w:divBdr>
        <w:top w:val="none" w:sz="0" w:space="0" w:color="auto"/>
        <w:left w:val="none" w:sz="0" w:space="0" w:color="auto"/>
        <w:bottom w:val="none" w:sz="0" w:space="0" w:color="auto"/>
        <w:right w:val="none" w:sz="0" w:space="0" w:color="auto"/>
      </w:divBdr>
    </w:div>
    <w:div w:id="366179904">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5356588">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768938550">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5020201">
      <w:bodyDiv w:val="1"/>
      <w:marLeft w:val="0"/>
      <w:marRight w:val="0"/>
      <w:marTop w:val="0"/>
      <w:marBottom w:val="0"/>
      <w:divBdr>
        <w:top w:val="none" w:sz="0" w:space="0" w:color="auto"/>
        <w:left w:val="none" w:sz="0" w:space="0" w:color="auto"/>
        <w:bottom w:val="none" w:sz="0" w:space="0" w:color="auto"/>
        <w:right w:val="none" w:sz="0" w:space="0" w:color="auto"/>
      </w:divBdr>
    </w:div>
    <w:div w:id="981157890">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4760646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08701585">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1492954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24968782">
      <w:bodyDiv w:val="1"/>
      <w:marLeft w:val="0"/>
      <w:marRight w:val="0"/>
      <w:marTop w:val="0"/>
      <w:marBottom w:val="0"/>
      <w:divBdr>
        <w:top w:val="none" w:sz="0" w:space="0" w:color="auto"/>
        <w:left w:val="none" w:sz="0" w:space="0" w:color="auto"/>
        <w:bottom w:val="none" w:sz="0" w:space="0" w:color="auto"/>
        <w:right w:val="none" w:sz="0" w:space="0" w:color="auto"/>
      </w:divBdr>
    </w:div>
    <w:div w:id="1628392297">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38912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8ACA9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DBA40-6605-47DD-A191-80B12E0F9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556</TotalTime>
  <Pages>2</Pages>
  <Words>832</Words>
  <Characters>4744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5565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101</cp:revision>
  <cp:lastPrinted>2016-01-11T02:35:00Z</cp:lastPrinted>
  <dcterms:created xsi:type="dcterms:W3CDTF">2018-01-09T06:05:00Z</dcterms:created>
  <dcterms:modified xsi:type="dcterms:W3CDTF">2018-05-11T05:59:00Z</dcterms:modified>
</cp:coreProperties>
</file>